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napToGrid w:val="0"/>
        <w:jc w:val="left"/>
        <w:rPr>
          <w:rFonts w:ascii="微软雅黑" w:hAnsi="微软雅黑" w:eastAsia="微软雅黑"/>
        </w:rPr>
      </w:pPr>
      <w:r>
        <w:rPr>
          <w:rFonts w:ascii="微软雅黑" w:hAnsi="微软雅黑" w:eastAsia="微软雅黑"/>
        </w:rPr>
        <w:t>V</w:t>
      </w:r>
      <w:r>
        <w:rPr>
          <w:rFonts w:hint="eastAsia" w:ascii="微软雅黑" w:hAnsi="微软雅黑" w:eastAsia="微软雅黑"/>
          <w:lang w:val="en-US" w:eastAsia="zh-CN"/>
        </w:rPr>
        <w:t>3</w:t>
      </w:r>
      <w:r>
        <w:rPr>
          <w:rFonts w:ascii="微软雅黑" w:hAnsi="微软雅黑" w:eastAsia="微软雅黑"/>
        </w:rPr>
        <w:t>.0多商户文档</w:t>
      </w: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更新记录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1530"/>
        <w:gridCol w:w="7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53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时间</w:t>
            </w:r>
          </w:p>
        </w:tc>
        <w:tc>
          <w:tcPr>
            <w:tcW w:w="780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53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hint="default" w:ascii="微软雅黑" w:hAnsi="微软雅黑" w:eastAsia="微软雅黑"/>
                <w:color w:val="333333"/>
                <w:sz w:val="21"/>
                <w:szCs w:val="21"/>
                <w:lang w:val="en-US" w:eastAsia="zh-CN"/>
              </w:rPr>
            </w:pPr>
            <w:r>
              <w:rPr>
                <w:rFonts w:ascii="微软雅黑" w:hAnsi="微软雅黑" w:eastAsia="微软雅黑"/>
                <w:color w:val="333333"/>
                <w:sz w:val="22"/>
                <w:szCs w:val="22"/>
              </w:rPr>
              <w:t>202</w:t>
            </w:r>
            <w:r>
              <w:rPr>
                <w:rFonts w:hint="eastAsia" w:ascii="微软雅黑" w:hAnsi="微软雅黑" w:eastAsia="微软雅黑"/>
                <w:color w:val="333333"/>
                <w:sz w:val="22"/>
                <w:szCs w:val="22"/>
                <w:lang w:val="en-US" w:eastAsia="zh-CN"/>
              </w:rPr>
              <w:t>4</w:t>
            </w:r>
            <w:r>
              <w:rPr>
                <w:rFonts w:ascii="微软雅黑" w:hAnsi="微软雅黑" w:eastAsia="微软雅黑"/>
                <w:color w:val="333333"/>
                <w:sz w:val="22"/>
                <w:szCs w:val="22"/>
              </w:rPr>
              <w:t>-</w:t>
            </w:r>
            <w:r>
              <w:rPr>
                <w:rFonts w:hint="eastAsia" w:ascii="微软雅黑" w:hAnsi="微软雅黑" w:eastAsia="微软雅黑"/>
                <w:color w:val="333333"/>
                <w:sz w:val="22"/>
                <w:szCs w:val="22"/>
                <w:lang w:val="en-US" w:eastAsia="zh-CN"/>
              </w:rPr>
              <w:t>04</w:t>
            </w:r>
            <w:r>
              <w:rPr>
                <w:rFonts w:ascii="微软雅黑" w:hAnsi="微软雅黑" w:eastAsia="微软雅黑"/>
                <w:color w:val="333333"/>
                <w:sz w:val="22"/>
                <w:szCs w:val="22"/>
              </w:rPr>
              <w:t>-</w:t>
            </w:r>
            <w:r>
              <w:rPr>
                <w:rFonts w:hint="eastAsia" w:ascii="微软雅黑" w:hAnsi="微软雅黑" w:eastAsia="微软雅黑"/>
                <w:color w:val="333333"/>
                <w:sz w:val="22"/>
                <w:szCs w:val="22"/>
                <w:lang w:val="en-US" w:eastAsia="zh-CN"/>
              </w:rPr>
              <w:t>20</w:t>
            </w:r>
          </w:p>
        </w:tc>
        <w:tc>
          <w:tcPr>
            <w:tcW w:w="780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hint="default" w:ascii="微软雅黑" w:hAnsi="微软雅黑" w:eastAsia="微软雅黑"/>
                <w:color w:val="333333"/>
                <w:sz w:val="21"/>
                <w:szCs w:val="21"/>
                <w:lang w:val="en-US"/>
              </w:rPr>
            </w:pPr>
            <w:r>
              <w:rPr>
                <w:rFonts w:hint="eastAsia" w:ascii="微软雅黑" w:hAnsi="微软雅黑" w:eastAsia="微软雅黑"/>
                <w:color w:val="333333"/>
                <w:sz w:val="22"/>
                <w:szCs w:val="22"/>
                <w:lang w:val="en-US" w:eastAsia="zh-CN"/>
              </w:rPr>
              <w:t>新增了跨境电商、跨境仓储、新生支付支持，支持商家多终端、多语言等功能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53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ascii="微软雅黑" w:hAnsi="微软雅黑" w:eastAsia="微软雅黑"/>
                <w:color w:val="333333"/>
                <w:sz w:val="21"/>
                <w:szCs w:val="21"/>
              </w:rPr>
            </w:pPr>
          </w:p>
        </w:tc>
        <w:tc>
          <w:tcPr>
            <w:tcW w:w="7800" w:type="dxa"/>
            <w:tcBorders>
              <w:top w:val="single" w:color="000000" w:sz="8" w:space="0"/>
              <w:left w:val="single" w:color="000000" w:sz="8" w:space="0"/>
              <w:bottom w:val="single" w:color="000000" w:sz="8" w:space="0"/>
              <w:right w:val="single" w:color="000000" w:sz="8" w:space="0"/>
            </w:tcBorders>
            <w:vAlign w:val="center"/>
          </w:tcPr>
          <w:p>
            <w:pPr>
              <w:snapToGrid w:val="0"/>
              <w:spacing w:before="60" w:after="60" w:line="312" w:lineRule="auto"/>
              <w:jc w:val="left"/>
              <w:rPr>
                <w:rFonts w:ascii="微软雅黑" w:hAnsi="微软雅黑" w:eastAsia="微软雅黑"/>
                <w:color w:val="333333"/>
                <w:sz w:val="21"/>
                <w:szCs w:val="21"/>
              </w:rPr>
            </w:pPr>
          </w:p>
        </w:tc>
      </w:tr>
    </w:tbl>
    <w:p>
      <w:pPr>
        <w:rPr>
          <w:rFonts w:ascii="微软雅黑" w:hAnsi="微软雅黑" w:eastAsia="微软雅黑"/>
        </w:rPr>
      </w:pPr>
      <w:r>
        <w:rPr>
          <w:rFonts w:ascii="微软雅黑" w:hAnsi="微软雅黑" w:eastAsia="微软雅黑"/>
        </w:rPr>
        <w:br w:type="page"/>
      </w: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概述</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简介</w:t>
      </w:r>
    </w:p>
    <w:p>
      <w:pPr>
        <w:snapToGrid w:val="0"/>
        <w:spacing w:before="60" w:after="60" w:line="312" w:lineRule="auto"/>
        <w:ind w:firstLineChars="200"/>
        <w:jc w:val="left"/>
        <w:rPr>
          <w:rFonts w:ascii="Helvetica Neue" w:hAnsi="Helvetica Neue" w:eastAsia="Helvetica Neue"/>
          <w:color w:val="333333"/>
          <w:sz w:val="22"/>
          <w:szCs w:val="22"/>
        </w:rPr>
      </w:pPr>
      <w:r>
        <w:rPr>
          <w:rFonts w:ascii="Helvetica Neue" w:hAnsi="Helvetica Neue" w:eastAsia="Helvetica Neue"/>
          <w:color w:val="333333"/>
          <w:sz w:val="22"/>
          <w:szCs w:val="22"/>
        </w:rPr>
        <w:t>JAVA多商户(多店铺)B2B2C模式电子商务系统，支持平台联营、招商等运营模式。系统支持PC、APP、小程序、H5等多终端，完善的商城功能、智能分析、精细化运作，是企业搭建商城系统的较好选择！</w:t>
      </w:r>
    </w:p>
    <w:p>
      <w:pPr>
        <w:snapToGrid w:val="0"/>
        <w:spacing w:before="60" w:after="60" w:line="312" w:lineRule="auto"/>
        <w:ind w:firstLineChars="200"/>
        <w:jc w:val="left"/>
        <w:rPr>
          <w:rFonts w:ascii="Helvetica Neue" w:hAnsi="Helvetica Neue" w:eastAsia="Helvetica Neue"/>
          <w:color w:val="333333"/>
          <w:sz w:val="22"/>
          <w:szCs w:val="22"/>
        </w:rPr>
      </w:pPr>
      <w:r>
        <w:rPr>
          <w:rFonts w:ascii="Helvetica Neue" w:hAnsi="Helvetica Neue" w:eastAsia="Helvetica Neue"/>
          <w:color w:val="333333"/>
          <w:sz w:val="22"/>
          <w:szCs w:val="22"/>
        </w:rPr>
        <w:drawing>
          <wp:inline distT="0" distB="0" distL="0" distR="0">
            <wp:extent cx="5760720" cy="53625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760720" cy="5362680"/>
                    </a:xfrm>
                    <a:prstGeom prst="rect">
                      <a:avLst/>
                    </a:prstGeom>
                  </pic:spPr>
                </pic:pic>
              </a:graphicData>
            </a:graphic>
          </wp:inline>
        </w:drawing>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演示</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用户端演示</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H5演示</w:t>
      </w:r>
    </w:p>
    <w:p>
      <w:pPr>
        <w:snapToGrid w:val="0"/>
        <w:spacing w:before="60" w:after="60" w:line="312" w:lineRule="auto"/>
        <w:jc w:val="left"/>
        <w:rPr>
          <w:rFonts w:hint="eastAsia" w:ascii="Helvetica Neue" w:hAnsi="Helvetica Neue" w:eastAsia="Helvetica Neue"/>
          <w:color w:val="333333"/>
          <w:sz w:val="22"/>
          <w:szCs w:val="22"/>
        </w:rPr>
      </w:pPr>
      <w:r>
        <w:rPr>
          <w:rFonts w:hint="eastAsia" w:ascii="Helvetica Neue" w:hAnsi="Helvetica Neue" w:eastAsia="Helvetica Neue"/>
          <w:color w:val="333333"/>
          <w:sz w:val="22"/>
          <w:szCs w:val="22"/>
          <w:u w:val="none"/>
        </w:rPr>
        <w:t>http://122.9.152.120/ceres-h5/</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演示账号：</w:t>
      </w:r>
      <w:r>
        <w:rPr>
          <w:rFonts w:hint="eastAsia" w:ascii="Helvetica Neue" w:hAnsi="Helvetica Neue" w:eastAsia="宋体"/>
          <w:color w:val="333333"/>
          <w:sz w:val="22"/>
          <w:szCs w:val="22"/>
          <w:lang w:val="en-US" w:eastAsia="zh-CN"/>
        </w:rPr>
        <w:t>13700418358</w:t>
      </w:r>
      <w:r>
        <w:rPr>
          <w:rFonts w:ascii="Helvetica Neue" w:hAnsi="Helvetica Neue" w:eastAsia="Helvetica Neue"/>
          <w:color w:val="333333"/>
          <w:sz w:val="22"/>
          <w:szCs w:val="22"/>
        </w:rPr>
        <w:t>验证码9999</w:t>
      </w:r>
    </w:p>
    <w:p>
      <w:pPr>
        <w:snapToGrid w:val="0"/>
        <w:spacing w:before="60" w:after="60" w:line="312" w:lineRule="auto"/>
        <w:ind w:firstLine="0"/>
        <w:jc w:val="left"/>
        <w:rPr>
          <w:rFonts w:ascii="Helvetica Neue" w:hAnsi="Helvetica Neue" w:eastAsia="Helvetica Neue"/>
          <w:color w:val="333333"/>
          <w:sz w:val="22"/>
          <w:szCs w:val="22"/>
        </w:rPr>
      </w:pPr>
      <w:r>
        <w:rPr>
          <w:rFonts w:ascii="Helvetica Neue" w:hAnsi="Helvetica Neue" w:eastAsia="Helvetica Neue"/>
          <w:color w:val="333333"/>
          <w:sz w:val="22"/>
          <w:szCs w:val="22"/>
        </w:rPr>
        <w:t>支付支持：</w:t>
      </w:r>
    </w:p>
    <w:p>
      <w:pPr>
        <w:snapToGrid w:val="0"/>
        <w:spacing w:before="60" w:after="60" w:line="312" w:lineRule="auto"/>
        <w:ind w:leftChars="200" w:firstLine="0"/>
        <w:jc w:val="left"/>
        <w:rPr>
          <w:rFonts w:ascii="Helvetica Neue" w:hAnsi="Helvetica Neue" w:eastAsia="Helvetica Neue"/>
          <w:color w:val="333333"/>
          <w:sz w:val="22"/>
          <w:szCs w:val="22"/>
        </w:rPr>
      </w:pPr>
      <w:r>
        <w:rPr>
          <w:rFonts w:ascii="Helvetica Neue" w:hAnsi="Helvetica Neue" w:eastAsia="Helvetica Neue"/>
          <w:color w:val="333333"/>
          <w:sz w:val="22"/>
          <w:szCs w:val="22"/>
        </w:rPr>
        <w:t>微信：   小程序支付（小程序）</w:t>
      </w:r>
    </w:p>
    <w:p>
      <w:pPr>
        <w:snapToGrid w:val="0"/>
        <w:spacing w:before="60" w:after="60" w:line="312" w:lineRule="auto"/>
        <w:ind w:leftChars="400" w:firstLineChars="200"/>
        <w:jc w:val="left"/>
        <w:rPr>
          <w:rFonts w:ascii="Helvetica Neue" w:hAnsi="Helvetica Neue" w:eastAsia="Helvetica Neue"/>
          <w:color w:val="333333"/>
          <w:sz w:val="22"/>
          <w:szCs w:val="22"/>
        </w:rPr>
      </w:pPr>
      <w:r>
        <w:rPr>
          <w:rFonts w:ascii="Helvetica Neue" w:hAnsi="Helvetica Neue" w:eastAsia="Helvetica Neue"/>
          <w:color w:val="333333"/>
          <w:sz w:val="22"/>
          <w:szCs w:val="22"/>
        </w:rPr>
        <w:t>APP支付（APP）</w:t>
      </w:r>
    </w:p>
    <w:p>
      <w:pPr>
        <w:snapToGrid w:val="0"/>
        <w:spacing w:before="60" w:after="60" w:line="312" w:lineRule="auto"/>
        <w:ind w:leftChars="400" w:firstLineChars="200"/>
        <w:jc w:val="left"/>
        <w:rPr>
          <w:rFonts w:ascii="Helvetica Neue" w:hAnsi="Helvetica Neue" w:eastAsia="Helvetica Neue"/>
          <w:color w:val="333333"/>
          <w:sz w:val="22"/>
          <w:szCs w:val="22"/>
        </w:rPr>
      </w:pPr>
      <w:r>
        <w:rPr>
          <w:rFonts w:ascii="Helvetica Neue" w:hAnsi="Helvetica Neue" w:eastAsia="Helvetica Neue"/>
          <w:color w:val="333333"/>
          <w:sz w:val="22"/>
          <w:szCs w:val="22"/>
        </w:rPr>
        <w:t>H5支付（非</w:t>
      </w:r>
      <w:r>
        <w:rPr>
          <w:rFonts w:ascii="Helvetica Neue" w:hAnsi="Helvetica Neue" w:eastAsia="Helvetica Neue"/>
          <w:color w:val="333333"/>
          <w:spacing w:val="0"/>
          <w:sz w:val="21"/>
          <w:szCs w:val="21"/>
          <w:shd w:val="clear" w:fill="FFFFFF"/>
        </w:rPr>
        <w:t>JSAPI支付</w:t>
      </w:r>
      <w:r>
        <w:rPr>
          <w:rFonts w:ascii="Helvetica Neue" w:hAnsi="Helvetica Neue" w:eastAsia="Helvetica Neue"/>
          <w:color w:val="333333"/>
          <w:sz w:val="22"/>
          <w:szCs w:val="22"/>
        </w:rPr>
        <w:t>）</w:t>
      </w:r>
    </w:p>
    <w:p>
      <w:pPr>
        <w:snapToGrid w:val="0"/>
        <w:spacing w:before="60" w:after="60" w:line="312" w:lineRule="auto"/>
        <w:ind w:leftChars="400" w:firstLineChars="200"/>
        <w:jc w:val="left"/>
        <w:rPr>
          <w:rFonts w:ascii="Helvetica Neue" w:hAnsi="Helvetica Neue" w:eastAsia="Helvetica Neue"/>
          <w:color w:val="333333"/>
          <w:sz w:val="22"/>
          <w:szCs w:val="22"/>
        </w:rPr>
      </w:pPr>
      <w:r>
        <w:rPr>
          <w:rFonts w:ascii="Helvetica Neue" w:hAnsi="Helvetica Neue" w:eastAsia="Helvetica Neue"/>
          <w:color w:val="333333"/>
          <w:spacing w:val="0"/>
          <w:sz w:val="21"/>
          <w:szCs w:val="21"/>
          <w:shd w:val="clear" w:fill="FFFFFF"/>
        </w:rPr>
        <w:t>Native支付（PC端）</w:t>
      </w:r>
    </w:p>
    <w:p>
      <w:pPr>
        <w:snapToGrid w:val="0"/>
        <w:spacing w:before="60" w:after="60" w:line="312" w:lineRule="auto"/>
        <w:ind w:leftChars="200" w:firstLineChars="200"/>
        <w:jc w:val="left"/>
        <w:rPr>
          <w:rFonts w:ascii="Helvetica Neue" w:hAnsi="Helvetica Neue" w:eastAsia="Helvetica Neue"/>
          <w:color w:val="333333"/>
          <w:sz w:val="22"/>
          <w:szCs w:val="22"/>
        </w:rPr>
      </w:pPr>
      <w:r>
        <w:rPr>
          <w:rFonts w:ascii="Helvetica Neue" w:hAnsi="Helvetica Neue" w:eastAsia="Helvetica Neue"/>
          <w:color w:val="333333"/>
          <w:sz w:val="22"/>
          <w:szCs w:val="22"/>
        </w:rPr>
        <w:t xml:space="preserve"> </w:t>
      </w:r>
    </w:p>
    <w:p>
      <w:pPr>
        <w:snapToGrid w:val="0"/>
        <w:spacing w:before="60" w:after="60" w:line="312" w:lineRule="auto"/>
        <w:ind w:leftChars="200" w:firstLineChars="0"/>
        <w:jc w:val="left"/>
        <w:rPr>
          <w:rFonts w:ascii="微软雅黑" w:hAnsi="微软雅黑" w:eastAsia="微软雅黑"/>
          <w:color w:val="333333"/>
          <w:sz w:val="22"/>
          <w:szCs w:val="22"/>
        </w:rPr>
      </w:pPr>
      <w:r>
        <w:rPr>
          <w:rFonts w:ascii="Helvetica Neue" w:hAnsi="Helvetica Neue" w:eastAsia="Helvetica Neue"/>
          <w:color w:val="333333"/>
          <w:sz w:val="22"/>
          <w:szCs w:val="22"/>
        </w:rPr>
        <w:t>支付宝：小程序支付（不支持其它支付）</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PC演示</w:t>
      </w:r>
    </w:p>
    <w:p>
      <w:pPr>
        <w:snapToGrid w:val="0"/>
        <w:spacing w:before="60" w:after="60" w:line="312" w:lineRule="auto"/>
        <w:jc w:val="left"/>
        <w:rPr>
          <w:rFonts w:hint="eastAsia" w:ascii="Helvetica Neue" w:hAnsi="Helvetica Neue" w:eastAsia="Helvetica Neue"/>
          <w:color w:val="333333"/>
          <w:sz w:val="22"/>
          <w:szCs w:val="22"/>
        </w:rPr>
      </w:pPr>
      <w:r>
        <w:rPr>
          <w:rFonts w:hint="eastAsia" w:ascii="Helvetica Neue" w:hAnsi="Helvetica Neue" w:eastAsia="Helvetica Neue"/>
          <w:color w:val="333333"/>
          <w:sz w:val="22"/>
          <w:szCs w:val="22"/>
          <w:u w:val="none"/>
        </w:rPr>
        <w:t>http://122.9.152.120/ceres-pc/</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演示账号：</w:t>
      </w:r>
      <w:r>
        <w:rPr>
          <w:rFonts w:hint="eastAsia" w:ascii="Helvetica Neue" w:hAnsi="Helvetica Neue" w:eastAsia="宋体"/>
          <w:color w:val="333333"/>
          <w:sz w:val="22"/>
          <w:szCs w:val="22"/>
          <w:lang w:val="en-US" w:eastAsia="zh-CN"/>
        </w:rPr>
        <w:t>13700418358</w:t>
      </w:r>
      <w:r>
        <w:rPr>
          <w:rFonts w:ascii="Helvetica Neue" w:hAnsi="Helvetica Neue" w:eastAsia="Helvetica Neue"/>
          <w:color w:val="333333"/>
          <w:sz w:val="22"/>
          <w:szCs w:val="22"/>
        </w:rPr>
        <w:t>验证码9999</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APP演示</w:t>
      </w:r>
    </w:p>
    <w:p>
      <w:pPr>
        <w:snapToGrid w:val="0"/>
        <w:spacing w:before="60" w:after="60" w:line="312" w:lineRule="auto"/>
        <w:jc w:val="left"/>
        <w:rPr>
          <w:rFonts w:hint="eastAsia" w:ascii="微软雅黑" w:hAnsi="微软雅黑" w:eastAsia="微软雅黑"/>
          <w:color w:val="333333"/>
          <w:sz w:val="22"/>
          <w:szCs w:val="22"/>
          <w:lang w:val="en-US" w:eastAsia="zh-CN"/>
        </w:rPr>
      </w:pPr>
      <w:r>
        <w:rPr>
          <w:rFonts w:hint="eastAsia" w:ascii="微软雅黑" w:hAnsi="微软雅黑" w:eastAsia="微软雅黑"/>
          <w:color w:val="333333"/>
          <w:sz w:val="22"/>
          <w:szCs w:val="22"/>
          <w:lang w:val="en-US" w:eastAsia="zh-CN"/>
        </w:rPr>
        <w:t>暂无</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平台端演示</w:t>
      </w:r>
    </w:p>
    <w:p>
      <w:pPr>
        <w:snapToGrid w:val="0"/>
        <w:spacing w:before="60" w:after="60" w:line="312" w:lineRule="auto"/>
        <w:jc w:val="left"/>
        <w:rPr>
          <w:rFonts w:hint="eastAsia" w:ascii="Helvetica Neue" w:hAnsi="Helvetica Neue" w:eastAsia="Helvetica Neue"/>
          <w:color w:val="333333"/>
          <w:sz w:val="22"/>
          <w:szCs w:val="22"/>
        </w:rPr>
      </w:pPr>
      <w:r>
        <w:rPr>
          <w:rFonts w:hint="eastAsia" w:ascii="Helvetica Neue" w:hAnsi="Helvetica Neue" w:eastAsia="Helvetica Neue"/>
          <w:color w:val="333333"/>
          <w:sz w:val="22"/>
          <w:szCs w:val="22"/>
          <w:u w:val="none"/>
        </w:rPr>
        <w:t>http://122.9.152.120/ceres-admin-web/</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账号: admin  密码：123456</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商家端演示</w:t>
      </w:r>
    </w:p>
    <w:p>
      <w:pPr>
        <w:snapToGrid w:val="0"/>
        <w:spacing w:before="60" w:after="60" w:line="312" w:lineRule="auto"/>
        <w:jc w:val="left"/>
        <w:rPr>
          <w:rFonts w:hint="eastAsia" w:ascii="Helvetica Neue" w:hAnsi="Helvetica Neue" w:eastAsia="Helvetica Neue"/>
          <w:color w:val="333333"/>
          <w:sz w:val="22"/>
          <w:szCs w:val="22"/>
        </w:rPr>
      </w:pPr>
      <w:r>
        <w:rPr>
          <w:rFonts w:hint="eastAsia" w:ascii="Helvetica Neue" w:hAnsi="Helvetica Neue" w:eastAsia="Helvetica Neue"/>
          <w:color w:val="333333"/>
          <w:sz w:val="22"/>
          <w:szCs w:val="22"/>
          <w:u w:val="none"/>
        </w:rPr>
        <w:t>http://122.9.152.120/ceres-merchant/</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 xml:space="preserve">演示账号： </w:t>
      </w:r>
      <w:r>
        <w:rPr>
          <w:rFonts w:hint="eastAsia" w:ascii="微软雅黑" w:hAnsi="微软雅黑" w:eastAsia="微软雅黑"/>
          <w:color w:val="616161"/>
          <w:spacing w:val="0"/>
          <w:sz w:val="21"/>
          <w:szCs w:val="21"/>
          <w:shd w:val="clear" w:fill="FFFFFF"/>
          <w:lang w:val="en-US" w:eastAsia="zh-CN"/>
        </w:rPr>
        <w:t>13700418361</w:t>
      </w:r>
      <w:r>
        <w:rPr>
          <w:rFonts w:ascii="Helvetica Neue" w:hAnsi="Helvetica Neue" w:eastAsia="Helvetica Neue"/>
          <w:color w:val="333333"/>
          <w:sz w:val="22"/>
          <w:szCs w:val="22"/>
        </w:rPr>
        <w:t>验证码：9999</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技术栈</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Spring Boot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Spring Security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MyBatis-Plus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Swagger-UI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Hibernator-Validator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Redis</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Docker</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Druid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OSS</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JWT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Lombok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Vue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Vue-router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Vuex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Element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Axios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v-charts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Js-cookie</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nprogress </w:t>
      </w:r>
    </w:p>
    <w:p>
      <w:pPr>
        <w:numPr>
          <w:ilvl w:val="0"/>
          <w:numId w:val="2"/>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uniapp</w:t>
      </w: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其它相关文档</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电商功能清单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1E6FFF"/>
          <w:sz w:val="22"/>
          <w:szCs w:val="22"/>
          <w:u w:val="none"/>
        </w:rPr>
        <w:t>电商功能清单</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分销操作手册</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1E6FFF"/>
          <w:sz w:val="22"/>
          <w:szCs w:val="22"/>
          <w:u w:val="none"/>
        </w:rPr>
        <w:t>分销员操作手册</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代码获取</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说明</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代码发布在分支中</w:t>
      </w:r>
      <w:r>
        <w:rPr>
          <w:rFonts w:hint="eastAsia" w:ascii="微软雅黑" w:hAnsi="微软雅黑" w:eastAsia="微软雅黑"/>
          <w:color w:val="333333"/>
          <w:sz w:val="22"/>
          <w:szCs w:val="22"/>
          <w:lang w:eastAsia="zh-CN"/>
        </w:rPr>
        <w:t>，</w:t>
      </w:r>
      <w:r>
        <w:rPr>
          <w:rFonts w:hint="eastAsia" w:ascii="微软雅黑" w:hAnsi="微软雅黑" w:eastAsia="微软雅黑"/>
          <w:color w:val="333333"/>
          <w:sz w:val="22"/>
          <w:szCs w:val="22"/>
          <w:lang w:val="en-US" w:eastAsia="zh-CN"/>
        </w:rPr>
        <w:t>master分支为正式线上分支，multiwx分支为正在开发版本，该分支上有多商家终端相关代码以及多语言的代码</w:t>
      </w:r>
      <w:r>
        <w:rPr>
          <w:rFonts w:ascii="微软雅黑" w:hAnsi="微软雅黑" w:eastAsia="微软雅黑"/>
          <w:color w:val="333333"/>
          <w:sz w:val="22"/>
          <w:szCs w:val="22"/>
        </w:rPr>
        <w:t>。</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代码分布如下：</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2430"/>
        <w:gridCol w:w="3705"/>
        <w:gridCol w:w="2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名称</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介绍</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cereshop</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后端代码</w:t>
            </w:r>
          </w:p>
          <w:p>
            <w:pPr>
              <w:snapToGrid w:val="0"/>
              <w:spacing w:before="60" w:after="60" w:line="312" w:lineRule="auto"/>
              <w:jc w:val="left"/>
              <w:rPr>
                <w:rFonts w:ascii="微软雅黑" w:hAnsi="微软雅黑" w:eastAsia="微软雅黑"/>
                <w:color w:val="FF0000"/>
                <w:sz w:val="21"/>
                <w:szCs w:val="21"/>
              </w:rPr>
            </w:pPr>
            <w:r>
              <w:rPr>
                <w:rFonts w:ascii="微软雅黑" w:hAnsi="微软雅黑" w:eastAsia="微软雅黑"/>
                <w:color w:val="FF0000"/>
                <w:sz w:val="22"/>
                <w:szCs w:val="22"/>
              </w:rPr>
              <w:t>代码中的app为客户端服务，business为商户端服务，admin为平台端服务</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ceres-admin-web</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平台管理前端</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w:t>
            </w:r>
            <w:r>
              <w:rPr>
                <w:rFonts w:hint="eastAsia" w:ascii="微软雅黑" w:hAnsi="微软雅黑" w:eastAsia="微软雅黑"/>
                <w:color w:val="333333"/>
                <w:sz w:val="22"/>
                <w:szCs w:val="22"/>
                <w:lang w:val="en-US" w:eastAsia="zh-CN"/>
              </w:rPr>
              <w:t>master</w:t>
            </w:r>
            <w:r>
              <w:rPr>
                <w:rFonts w:ascii="微软雅黑" w:hAnsi="微软雅黑" w:eastAsia="微软雅黑"/>
                <w:color w:val="333333"/>
                <w:sz w:val="22"/>
                <w:szCs w:val="22"/>
              </w:rPr>
              <w:t>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ceres-merchant-web</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商户管理前端</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w:t>
            </w:r>
            <w:r>
              <w:rPr>
                <w:rFonts w:hint="eastAsia" w:ascii="微软雅黑" w:hAnsi="微软雅黑" w:eastAsia="微软雅黑"/>
                <w:color w:val="333333"/>
                <w:sz w:val="22"/>
                <w:szCs w:val="22"/>
                <w:lang w:val="en-US" w:eastAsia="zh-CN"/>
              </w:rPr>
              <w:t>master</w:t>
            </w:r>
            <w:r>
              <w:rPr>
                <w:rFonts w:ascii="微软雅黑" w:hAnsi="微软雅黑" w:eastAsia="微软雅黑"/>
                <w:color w:val="333333"/>
                <w:sz w:val="22"/>
                <w:szCs w:val="22"/>
              </w:rPr>
              <w:t>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ceres-uniapp</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用户移动前端（H5+小程序+APP）</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w:t>
            </w:r>
            <w:r>
              <w:rPr>
                <w:rFonts w:hint="eastAsia" w:ascii="微软雅黑" w:hAnsi="微软雅黑" w:eastAsia="微软雅黑"/>
                <w:color w:val="333333"/>
                <w:sz w:val="22"/>
                <w:szCs w:val="22"/>
                <w:lang w:val="en-US" w:eastAsia="zh-CN"/>
              </w:rPr>
              <w:t>master</w:t>
            </w:r>
            <w:r>
              <w:rPr>
                <w:rFonts w:ascii="微软雅黑" w:hAnsi="微软雅黑" w:eastAsia="微软雅黑"/>
                <w:color w:val="333333"/>
                <w:sz w:val="22"/>
                <w:szCs w:val="22"/>
              </w:rPr>
              <w:t>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ceres-pc</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用户PC前端</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w:t>
            </w:r>
            <w:r>
              <w:rPr>
                <w:rFonts w:hint="eastAsia" w:ascii="微软雅黑" w:hAnsi="微软雅黑" w:eastAsia="微软雅黑"/>
                <w:color w:val="333333"/>
                <w:sz w:val="22"/>
                <w:szCs w:val="22"/>
                <w:lang w:val="en-US" w:eastAsia="zh-CN"/>
              </w:rPr>
              <w:t>master</w:t>
            </w:r>
            <w:r>
              <w:rPr>
                <w:rFonts w:ascii="微软雅黑" w:hAnsi="微软雅黑" w:eastAsia="微软雅黑"/>
                <w:color w:val="333333"/>
                <w:sz w:val="22"/>
                <w:szCs w:val="22"/>
              </w:rPr>
              <w:t>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ceres-settled-merchant</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商户入驻前端</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w:t>
            </w:r>
            <w:r>
              <w:rPr>
                <w:rFonts w:hint="eastAsia" w:ascii="微软雅黑" w:hAnsi="微软雅黑" w:eastAsia="微软雅黑"/>
                <w:color w:val="333333"/>
                <w:sz w:val="22"/>
                <w:szCs w:val="22"/>
                <w:lang w:val="en-US" w:eastAsia="zh-CN"/>
              </w:rPr>
              <w:t>master</w:t>
            </w:r>
            <w:r>
              <w:rPr>
                <w:rFonts w:ascii="微软雅黑" w:hAnsi="微软雅黑" w:eastAsia="微软雅黑"/>
                <w:color w:val="333333"/>
                <w:sz w:val="22"/>
                <w:szCs w:val="22"/>
              </w:rPr>
              <w:t>分支中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24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ceres-generator</w:t>
            </w:r>
          </w:p>
        </w:tc>
        <w:tc>
          <w:tcPr>
            <w:tcW w:w="37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代码生成器</w:t>
            </w:r>
          </w:p>
        </w:tc>
        <w:tc>
          <w:tcPr>
            <w:tcW w:w="210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在master分支中</w:t>
            </w:r>
          </w:p>
        </w:tc>
      </w:tr>
    </w:tbl>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项目目录结构</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b/>
          <w:bCs/>
          <w:color w:val="FF0000"/>
          <w:sz w:val="22"/>
          <w:szCs w:val="22"/>
        </w:rPr>
      </w:pPr>
      <w:r>
        <w:rPr>
          <w:rFonts w:ascii="微软雅黑" w:hAnsi="微软雅黑" w:eastAsia="微软雅黑"/>
          <w:b/>
          <w:bCs/>
          <w:color w:val="FF0000"/>
          <w:sz w:val="22"/>
          <w:szCs w:val="22"/>
        </w:rPr>
        <w:t>下面的目录结构仅供参考，请以实际情况为准</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后端服务</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cereshop-app/cereshop-admin/cereshop-business</w:t>
      </w:r>
    </w:p>
    <w:p>
      <w:r>
        <w:t>─src</w:t>
      </w:r>
    </w:p>
    <w:p>
      <w:r>
        <w:t xml:space="preserve">    ├─main</w:t>
      </w:r>
    </w:p>
    <w:p>
      <w:r>
        <w:t xml:space="preserve">    │  ├─assembly</w:t>
      </w:r>
    </w:p>
    <w:p>
      <w:r>
        <w:t xml:space="preserve">    │  ├─java</w:t>
      </w:r>
    </w:p>
    <w:p>
      <w:r>
        <w:t xml:space="preserve">    │  │  └─com</w:t>
      </w:r>
    </w:p>
    <w:p>
      <w:r>
        <w:t xml:space="preserve">    │  │      └─shop</w:t>
      </w:r>
    </w:p>
    <w:p>
      <w:r>
        <w:t xml:space="preserve">    │  │          └─cereshop</w:t>
      </w:r>
    </w:p>
    <w:p>
      <w:r>
        <w:t xml:space="preserve">    │  │              └─admin/app/business</w:t>
      </w:r>
    </w:p>
    <w:p>
      <w:r>
        <w:t xml:space="preserve">    │  │                  ├─alioss【阿里oss相关】</w:t>
      </w:r>
    </w:p>
    <w:p>
      <w:r>
        <w:t xml:space="preserve">    │  │                  ├─annotation【自定义注解】</w:t>
      </w:r>
    </w:p>
    <w:p>
      <w:r>
        <w:t xml:space="preserve">    │  │                  ├─aspect【注解对应的切面】</w:t>
      </w:r>
    </w:p>
    <w:p>
      <w:r>
        <w:t xml:space="preserve">    │  │                  ├─config【配置类】</w:t>
      </w:r>
    </w:p>
    <w:p>
      <w:r>
        <w:t xml:space="preserve">    │  │                  ├─controller【控制层】</w:t>
      </w:r>
    </w:p>
    <w:p>
      <w:r>
        <w:t xml:space="preserve">    │  │                  ├─dao【数据访问层】</w:t>
      </w:r>
    </w:p>
    <w:p>
      <w:r>
        <w:t xml:space="preserve">    │  │                  ├─exception【全局异常管理】</w:t>
      </w:r>
    </w:p>
    <w:p>
      <w:r>
        <w:t xml:space="preserve">    │  │                  ├─interceptor【拦截器】</w:t>
      </w:r>
    </w:p>
    <w:p>
      <w:r>
        <w:t xml:space="preserve">    │  │                  ├─message【短信相关】</w:t>
      </w:r>
    </w:p>
    <w:p>
      <w:r>
        <w:t xml:space="preserve">    │  │                  ├─page【请求的响应体】</w:t>
      </w:r>
    </w:p>
    <w:p>
      <w:r>
        <w:t xml:space="preserve">    │  │                  ├─param【请求体】</w:t>
      </w:r>
    </w:p>
    <w:p>
      <w:r>
        <w:t xml:space="preserve">    │  │                  ├─pay【支付相关】</w:t>
      </w:r>
    </w:p>
    <w:p>
      <w:r>
        <w:t xml:space="preserve">    │  │                  ├─redis</w:t>
      </w:r>
    </w:p>
    <w:p>
      <w:r>
        <w:t xml:space="preserve">    │  │                  │  ├─config【监听器和redis的相关配置】</w:t>
      </w:r>
    </w:p>
    <w:p>
      <w:r>
        <w:t xml:space="preserve">    │  │                  │  ├─listener【监听器，主要用于执行定时任务】</w:t>
      </w:r>
    </w:p>
    <w:p>
      <w:r>
        <w:t xml:space="preserve">    │  │                  │  └─service【redis的操作封装】</w:t>
      </w:r>
    </w:p>
    <w:p>
      <w:r>
        <w:t xml:space="preserve">    │  │                  ├─service【业务层】</w:t>
      </w:r>
    </w:p>
    <w:p>
      <w:r>
        <w:t xml:space="preserve">    │  │                  ├─storage【文件存储的配置类】</w:t>
      </w:r>
    </w:p>
    <w:p>
      <w:r>
        <w:t xml:space="preserve">    │  │                  ├─thread【延时任务线程类】</w:t>
      </w:r>
    </w:p>
    <w:p>
      <w:r>
        <w:t xml:space="preserve">    │  │                  ├─timing【启动时开启的定时任务】</w:t>
      </w:r>
    </w:p>
    <w:p>
      <w:r>
        <w:t xml:space="preserve">    │  │                  └─utils【工具类】</w:t>
      </w:r>
    </w:p>
    <w:p>
      <w:r>
        <w:t xml:space="preserve">    │  └─resources</w:t>
      </w:r>
    </w:p>
    <w:p>
      <w:r>
        <w:t xml:space="preserve">    │      ├─mybatis</w:t>
      </w:r>
    </w:p>
    <w:p>
      <w:r>
        <w:t xml:space="preserve">    │      │  └─mapper</w:t>
      </w:r>
    </w:p>
    <w:p>
      <w:r>
        <w:t xml:space="preserve">    │      ├─service</w:t>
      </w:r>
    </w:p>
    <w:p>
      <w:r>
        <w:t xml:space="preserve">    │      └─static</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cereshop-commons【公共模块】</w:t>
      </w:r>
    </w:p>
    <w:p>
      <w:r>
        <w:t>─src</w:t>
      </w:r>
    </w:p>
    <w:p>
      <w:r>
        <w:t xml:space="preserve">    └─main</w:t>
      </w:r>
    </w:p>
    <w:p>
      <w:r>
        <w:t xml:space="preserve">        └─java</w:t>
      </w:r>
    </w:p>
    <w:p>
      <w:r>
        <w:t xml:space="preserve">            └─com</w:t>
      </w:r>
    </w:p>
    <w:p>
      <w:r>
        <w:t xml:space="preserve">                └─shop</w:t>
      </w:r>
    </w:p>
    <w:p>
      <w:r>
        <w:t xml:space="preserve">                    └─cereshop</w:t>
      </w:r>
    </w:p>
    <w:p>
      <w:r>
        <w:t xml:space="preserve">                        └─commons</w:t>
      </w:r>
    </w:p>
    <w:p>
      <w:r>
        <w:t xml:space="preserve">                            ├─annotation【自定义注解】</w:t>
      </w:r>
    </w:p>
    <w:p>
      <w:r>
        <w:t xml:space="preserve">                            ├─cache【缓存相关】</w:t>
      </w:r>
    </w:p>
    <w:p>
      <w:r>
        <w:t xml:space="preserve">                            │  ├─constants</w:t>
      </w:r>
    </w:p>
    <w:p>
      <w:r>
        <w:t xml:space="preserve">                            │  └─product</w:t>
      </w:r>
    </w:p>
    <w:p>
      <w:r>
        <w:t xml:space="preserve">                            ├─config【公共配置类】</w:t>
      </w:r>
    </w:p>
    <w:p>
      <w:r>
        <w:t xml:space="preserve">                            ├─constant【枚举常量相关的类】</w:t>
      </w:r>
    </w:p>
    <w:p>
      <w:r>
        <w:t xml:space="preserve">                            ├─domain【实体类】</w:t>
      </w:r>
    </w:p>
    <w:p>
      <w:r>
        <w:t xml:space="preserve">                            ├─exception【全局异常管理】</w:t>
      </w:r>
    </w:p>
    <w:p>
      <w:r>
        <w:t xml:space="preserve">                            ├─poi【表格相关的类】</w:t>
      </w:r>
    </w:p>
    <w:p>
      <w:r>
        <w:t xml:space="preserve">                            ├─result【通用请求响应数据】</w:t>
      </w:r>
    </w:p>
    <w:p>
      <w:r>
        <w:t xml:space="preserve">                            ├─upload【文件上传接口类】</w:t>
      </w:r>
    </w:p>
    <w:p>
      <w:r>
        <w:t xml:space="preserve">                            └─utils【公共工具类】</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ceres-uniapp</w:t>
      </w:r>
    </w:p>
    <w:p>
      <w:r>
        <w:t>├─component【组件】</w:t>
      </w:r>
    </w:p>
    <w:p>
      <w:r>
        <w:t>├─components【组件】</w:t>
      </w:r>
    </w:p>
    <w:p>
      <w:r>
        <w:t>│  ├─activities</w:t>
      </w:r>
    </w:p>
    <w:p>
      <w:r>
        <w:t>│  ├─basics</w:t>
      </w:r>
    </w:p>
    <w:p>
      <w:r>
        <w:t>│  ├─canvasShow【装修组件相关】</w:t>
      </w:r>
    </w:p>
    <w:p>
      <w:r>
        <w:t>│  │  ├─basics【装修组件】</w:t>
      </w:r>
    </w:p>
    <w:p>
      <w:r>
        <w:t>│  │  ├─config【配置】</w:t>
      </w:r>
    </w:p>
    <w:p>
      <w:r>
        <w:t>│  │  │  └─mixin【混入的公共方法】</w:t>
      </w:r>
    </w:p>
    <w:p>
      <w:r>
        <w:t>│  │  └─static【装修相关的静态资源】</w:t>
      </w:r>
    </w:p>
    <w:p>
      <w:r>
        <w:t>│  ├─goodsDetalils</w:t>
      </w:r>
    </w:p>
    <w:p>
      <w:r>
        <w:t>│  ├─hoteRecommed</w:t>
      </w:r>
    </w:p>
    <w:p>
      <w:r>
        <w:t>│  ├─lb-picker</w:t>
      </w:r>
    </w:p>
    <w:p>
      <w:r>
        <w:t>│  ├─modal</w:t>
      </w:r>
    </w:p>
    <w:p>
      <w:r>
        <w:t>│  ├─notice</w:t>
      </w:r>
    </w:p>
    <w:p>
      <w:r>
        <w:t>│  ├─tki-qrcode</w:t>
      </w:r>
    </w:p>
    <w:p>
      <w:r>
        <w:t>│  ├─uni-icons</w:t>
      </w:r>
    </w:p>
    <w:p>
      <w:r>
        <w:t>│  ├─uni-steps</w:t>
      </w:r>
    </w:p>
    <w:p>
      <w:r>
        <w:t>│  └─wx</w:t>
      </w:r>
    </w:p>
    <w:p>
      <w:r>
        <w:t>├─config【接口配置】</w:t>
      </w:r>
    </w:p>
    <w:p>
      <w:r>
        <w:t>├─mixins【混入的公共方法】</w:t>
      </w:r>
    </w:p>
    <w:p>
      <w:r>
        <w:t>├─pages</w:t>
      </w:r>
    </w:p>
    <w:p>
      <w:r>
        <w:t>│  └─tabbar【不可分包的tabbar页面】</w:t>
      </w:r>
    </w:p>
    <w:p>
      <w:r>
        <w:t>├─pages_category_page1【分包-主要放非用户相关的页面】</w:t>
      </w:r>
    </w:p>
    <w:p>
      <w:r>
        <w:t>├─pages_category_page2【分包2-主要放用户相关的页面】</w:t>
      </w:r>
    </w:p>
    <w:p>
      <w:r>
        <w:t>├─static【静态资源】</w:t>
      </w:r>
    </w:p>
    <w:p>
      <w:r>
        <w:t>├─uni_modules</w:t>
      </w:r>
    </w:p>
    <w:p>
      <w:r>
        <w:t>├─utils【封装的工具】</w:t>
      </w:r>
    </w:p>
    <w:p>
      <w:r>
        <w:t>└─uview-ui【uview组件】</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ceres-admin-web</w:t>
      </w:r>
    </w:p>
    <w:p>
      <w:r>
        <w:t>├─build</w:t>
      </w:r>
    </w:p>
    <w:p>
      <w:r>
        <w:t>├─canvas-container【平台装修相关】</w:t>
      </w:r>
    </w:p>
    <w:p>
      <w:r>
        <w:t>│  ├─assets【静态资源】</w:t>
      </w:r>
    </w:p>
    <w:p>
      <w:r>
        <w:t>│  ├─components【装修组件】</w:t>
      </w:r>
    </w:p>
    <w:p>
      <w:r>
        <w:t>│  │  ├─canvasShow【装修组件】</w:t>
      </w:r>
    </w:p>
    <w:p>
      <w:r>
        <w:t>│  │  │  ├─basics</w:t>
      </w:r>
    </w:p>
    <w:p>
      <w:r>
        <w:t>│  │  │  ├─config</w:t>
      </w:r>
    </w:p>
    <w:p>
      <w:r>
        <w:t>│  │  │  │  └─mixin</w:t>
      </w:r>
    </w:p>
    <w:p>
      <w:r>
        <w:t>│  │  │  └─static</w:t>
      </w:r>
    </w:p>
    <w:p>
      <w:r>
        <w:t>│  │  ├─leftBar【装修组件配置】</w:t>
      </w:r>
    </w:p>
    <w:p>
      <w:r>
        <w:t>│  │  └─toolBar【装修组件的自定义配置】</w:t>
      </w:r>
    </w:p>
    <w:p>
      <w:r>
        <w:t>│  ├─config</w:t>
      </w:r>
    </w:p>
    <w:p>
      <w:r>
        <w:t>│  │  └─mixin</w:t>
      </w:r>
    </w:p>
    <w:p>
      <w:r>
        <w:t>│  ├─router【路由配置】</w:t>
      </w:r>
    </w:p>
    <w:p>
      <w:r>
        <w:t>│  ├─store【store 状态管理】</w:t>
      </w:r>
    </w:p>
    <w:p>
      <w:r>
        <w:t>│  ├─styles【样式文件】</w:t>
      </w:r>
    </w:p>
    <w:p>
      <w:r>
        <w:t>│  └─views</w:t>
      </w:r>
    </w:p>
    <w:p>
      <w:r>
        <w:t>├─mock</w:t>
      </w:r>
    </w:p>
    <w:p>
      <w:r>
        <w:t>├─public</w:t>
      </w:r>
    </w:p>
    <w:p>
      <w:r>
        <w:t>├─src</w:t>
      </w:r>
    </w:p>
    <w:p>
      <w:r>
        <w:t>│  ├─api【接口】</w:t>
      </w:r>
    </w:p>
    <w:p>
      <w:r>
        <w:t>│  ├─assets【静态资源】</w:t>
      </w:r>
    </w:p>
    <w:p>
      <w:r>
        <w:t>│  ├─components【组件】</w:t>
      </w:r>
    </w:p>
    <w:p>
      <w:r>
        <w:t>│  ├─customIcons【图标】</w:t>
      </w:r>
    </w:p>
    <w:p>
      <w:r>
        <w:t>│  ├─icons【图标】</w:t>
      </w:r>
    </w:p>
    <w:p>
      <w:r>
        <w:t>│  ├─layout</w:t>
      </w:r>
    </w:p>
    <w:p>
      <w:r>
        <w:t>│  │  ├─components</w:t>
      </w:r>
    </w:p>
    <w:p>
      <w:r>
        <w:t>│  │  │  └─Sidebar</w:t>
      </w:r>
    </w:p>
    <w:p>
      <w:r>
        <w:t>│  │  └─mixin</w:t>
      </w:r>
    </w:p>
    <w:p>
      <w:r>
        <w:t>│  ├─router【路由配置】</w:t>
      </w:r>
    </w:p>
    <w:p>
      <w:r>
        <w:t>│  ├─store【store 状态管理】</w:t>
      </w:r>
    </w:p>
    <w:p>
      <w:r>
        <w:t>│  ├─styles【样式文件】</w:t>
      </w:r>
    </w:p>
    <w:p>
      <w:r>
        <w:t>│  ├─utils【工具】</w:t>
      </w:r>
    </w:p>
    <w:p>
      <w:r>
        <w:t>│  └─views【页面】</w:t>
      </w:r>
    </w:p>
    <w:p>
      <w:r>
        <w:t>└─tests</w:t>
      </w:r>
    </w:p>
    <w:p>
      <w:r>
        <w:t xml:space="preserve">    └─unit</w:t>
      </w:r>
    </w:p>
    <w:p>
      <w:r>
        <w:t xml:space="preserve">        ├─components</w:t>
      </w:r>
    </w:p>
    <w:p>
      <w:r>
        <w:t xml:space="preserve">        └─utils</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ceres-merchant-web</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参考ceres-admin-web</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ceres-pc</w:t>
      </w:r>
    </w:p>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前后端环境准备</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后端和工具环境</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1170"/>
        <w:gridCol w:w="930"/>
        <w:gridCol w:w="7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工具</w:t>
            </w:r>
          </w:p>
        </w:tc>
        <w:tc>
          <w:tcPr>
            <w:tcW w:w="9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版本号</w:t>
            </w:r>
          </w:p>
        </w:tc>
        <w:tc>
          <w:tcPr>
            <w:tcW w:w="76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JDK</w:t>
            </w:r>
          </w:p>
        </w:tc>
        <w:tc>
          <w:tcPr>
            <w:tcW w:w="9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1.8 +</w:t>
            </w:r>
          </w:p>
        </w:tc>
        <w:tc>
          <w:tcPr>
            <w:tcW w:w="76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fldChar w:fldCharType="begin"/>
            </w:r>
            <w:r>
              <w:instrText xml:space="preserve"> HYPERLINK "https://www.oracle.com/technetwork/java/javase/downloads/jdk8-downloads-2133151.html" \h </w:instrText>
            </w:r>
            <w:r>
              <w:fldChar w:fldCharType="separate"/>
            </w:r>
            <w:r>
              <w:rPr>
                <w:rFonts w:ascii="微软雅黑" w:hAnsi="微软雅黑" w:eastAsia="微软雅黑"/>
                <w:color w:val="1E6FFF"/>
                <w:sz w:val="22"/>
                <w:szCs w:val="22"/>
                <w:u w:val="single"/>
              </w:rPr>
              <w:t>https://www.oracle.com/technetwork/java/javase/downloads/jdk8-downloads-2133151.html</w:t>
            </w:r>
            <w:r>
              <w:rPr>
                <w:rFonts w:ascii="微软雅黑" w:hAnsi="微软雅黑" w:eastAsia="微软雅黑"/>
                <w:color w:val="1E6FFF"/>
                <w:sz w:val="22"/>
                <w:szCs w:val="22"/>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Mysql</w:t>
            </w:r>
          </w:p>
        </w:tc>
        <w:tc>
          <w:tcPr>
            <w:tcW w:w="9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5.7.24 +</w:t>
            </w:r>
          </w:p>
        </w:tc>
        <w:tc>
          <w:tcPr>
            <w:tcW w:w="76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fldChar w:fldCharType="begin"/>
            </w:r>
            <w:r>
              <w:instrText xml:space="preserve"> HYPERLINK "https://www.mysql.com/" \h </w:instrText>
            </w:r>
            <w:r>
              <w:fldChar w:fldCharType="separate"/>
            </w:r>
            <w:r>
              <w:rPr>
                <w:rFonts w:ascii="微软雅黑" w:hAnsi="微软雅黑" w:eastAsia="微软雅黑"/>
                <w:color w:val="1E6FFF"/>
                <w:sz w:val="22"/>
                <w:szCs w:val="22"/>
                <w:u w:val="single"/>
              </w:rPr>
              <w:t>https://www.mysql.com/</w:t>
            </w:r>
            <w:r>
              <w:rPr>
                <w:rFonts w:ascii="微软雅黑" w:hAnsi="微软雅黑" w:eastAsia="微软雅黑"/>
                <w:color w:val="1E6FFF"/>
                <w:sz w:val="22"/>
                <w:szCs w:val="22"/>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Redis</w:t>
            </w:r>
          </w:p>
        </w:tc>
        <w:tc>
          <w:tcPr>
            <w:tcW w:w="9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5.0.3 +</w:t>
            </w:r>
          </w:p>
        </w:tc>
        <w:tc>
          <w:tcPr>
            <w:tcW w:w="76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fldChar w:fldCharType="begin"/>
            </w:r>
            <w:r>
              <w:instrText xml:space="preserve"> HYPERLINK "https://redis.io/download" \h </w:instrText>
            </w:r>
            <w:r>
              <w:fldChar w:fldCharType="separate"/>
            </w:r>
            <w:r>
              <w:rPr>
                <w:rFonts w:ascii="微软雅黑" w:hAnsi="微软雅黑" w:eastAsia="微软雅黑"/>
                <w:color w:val="1E6FFF"/>
                <w:sz w:val="22"/>
                <w:szCs w:val="22"/>
                <w:u w:val="single"/>
              </w:rPr>
              <w:t>https://redis.io/download</w:t>
            </w:r>
            <w:r>
              <w:rPr>
                <w:rFonts w:ascii="微软雅黑" w:hAnsi="微软雅黑" w:eastAsia="微软雅黑"/>
                <w:color w:val="1E6FFF"/>
                <w:sz w:val="22"/>
                <w:szCs w:val="22"/>
                <w:u w:val="singl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IDEA</w:t>
            </w:r>
          </w:p>
        </w:tc>
        <w:tc>
          <w:tcPr>
            <w:tcW w:w="93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2020.3</w:t>
            </w:r>
          </w:p>
        </w:tc>
        <w:tc>
          <w:tcPr>
            <w:tcW w:w="76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fldChar w:fldCharType="begin"/>
            </w:r>
            <w:r>
              <w:instrText xml:space="preserve"> HYPERLINK "https://www.jetbrains.com/idea/" \h </w:instrText>
            </w:r>
            <w:r>
              <w:fldChar w:fldCharType="separate"/>
            </w:r>
            <w:r>
              <w:rPr>
                <w:rFonts w:ascii="微软雅黑" w:hAnsi="微软雅黑" w:eastAsia="微软雅黑"/>
                <w:color w:val="1E6FFF"/>
                <w:sz w:val="22"/>
                <w:szCs w:val="22"/>
                <w:u w:val="single"/>
              </w:rPr>
              <w:t>https://www.jetbrains.com/idea/</w:t>
            </w:r>
            <w:r>
              <w:rPr>
                <w:rFonts w:ascii="微软雅黑" w:hAnsi="微软雅黑" w:eastAsia="微软雅黑"/>
                <w:color w:val="1E6FFF"/>
                <w:sz w:val="22"/>
                <w:szCs w:val="22"/>
                <w:u w:val="single"/>
              </w:rPr>
              <w:fldChar w:fldCharType="end"/>
            </w:r>
          </w:p>
        </w:tc>
      </w:tr>
    </w:tbl>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1，安装jdk1.8</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2，安装maven，配置阿里云镜像，修改settings.xml文件在mirrors块里添加以下内容</w:t>
      </w:r>
    </w:p>
    <w:p>
      <w:r>
        <w:t xml:space="preserve">&lt;mirror&gt;  </w:t>
      </w:r>
    </w:p>
    <w:p>
      <w:r>
        <w:t xml:space="preserve">    &lt;id&gt;alimaven&lt;/id&gt;  </w:t>
      </w:r>
    </w:p>
    <w:p>
      <w:r>
        <w:t xml:space="preserve">    &lt;name&gt;aliyun maven&lt;/name&gt;  </w:t>
      </w:r>
    </w:p>
    <w:p>
      <w:r>
        <w:t xml:space="preserve">    &lt;url&gt;http://maven.aliyun.com/nexus/content/groups/public/&lt;/url&gt;  </w:t>
      </w:r>
    </w:p>
    <w:p>
      <w:r>
        <w:t xml:space="preserve">    &lt;mirrorOf&gt;central&lt;/mirrorOf&gt;          </w:t>
      </w:r>
    </w:p>
    <w:p>
      <w:r>
        <w:t>&lt;/mirror&gt;</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3，修改idea中自带的maven 为自己安装的maven </w:t>
      </w:r>
      <w:r>
        <w:fldChar w:fldCharType="begin"/>
      </w:r>
      <w:r>
        <w:instrText xml:space="preserve"> HYPERLINK "https://blog.csdn.net/little_skeleton/article/details/80900244" \h </w:instrText>
      </w:r>
      <w:r>
        <w:fldChar w:fldCharType="separate"/>
      </w:r>
      <w:r>
        <w:rPr>
          <w:rFonts w:ascii="微软雅黑" w:hAnsi="微软雅黑" w:eastAsia="微软雅黑"/>
          <w:color w:val="1E6FFF"/>
          <w:sz w:val="22"/>
          <w:szCs w:val="22"/>
          <w:u w:val="single"/>
        </w:rPr>
        <w:t>教程</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3，在idea安装lombok插件，如果IDEA是最新的2020.3 则自带了lombok</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4，在idea安装MybatisX Plugin插件(选装)</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5.   在idea安装中文插件（选装）</w:t>
      </w:r>
      <w:r>
        <w:fldChar w:fldCharType="begin"/>
      </w:r>
      <w:r>
        <w:instrText xml:space="preserve"> HYPERLINK "https://www.pianshen.com/article/13061373811/" \h </w:instrText>
      </w:r>
      <w:r>
        <w:fldChar w:fldCharType="separate"/>
      </w:r>
      <w:r>
        <w:rPr>
          <w:rFonts w:ascii="微软雅黑" w:hAnsi="微软雅黑" w:eastAsia="微软雅黑"/>
          <w:color w:val="1E6FFF"/>
          <w:sz w:val="22"/>
          <w:szCs w:val="22"/>
          <w:u w:val="single"/>
        </w:rPr>
        <w:t>教程</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6，准备好数据库5.7+或8.0.14+</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7，安装好redis</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前端和工具环境</w:t>
      </w:r>
    </w:p>
    <w:p>
      <w:pPr>
        <w:snapToGrid w:val="0"/>
        <w:spacing w:before="60" w:after="60" w:line="312" w:lineRule="auto"/>
        <w:jc w:val="left"/>
        <w:rPr>
          <w:rFonts w:ascii="微软雅黑" w:hAnsi="微软雅黑" w:eastAsia="微软雅黑"/>
          <w:color w:val="333333"/>
          <w:sz w:val="22"/>
          <w:szCs w:val="22"/>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1170"/>
        <w:gridCol w:w="1305"/>
        <w:gridCol w:w="7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工具</w:t>
            </w:r>
          </w:p>
        </w:tc>
        <w:tc>
          <w:tcPr>
            <w:tcW w:w="13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版本号</w:t>
            </w:r>
          </w:p>
        </w:tc>
        <w:tc>
          <w:tcPr>
            <w:tcW w:w="714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center"/>
              <w:rPr>
                <w:rFonts w:ascii="微软雅黑" w:hAnsi="微软雅黑" w:eastAsia="微软雅黑"/>
                <w:b/>
                <w:bCs/>
                <w:color w:val="333333"/>
                <w:sz w:val="21"/>
                <w:szCs w:val="21"/>
              </w:rPr>
            </w:pPr>
            <w:r>
              <w:rPr>
                <w:rFonts w:ascii="微软雅黑" w:hAnsi="微软雅黑" w:eastAsia="微软雅黑"/>
                <w:b/>
                <w:bCs/>
                <w:color w:val="333333"/>
                <w:sz w:val="22"/>
                <w:szCs w:val="22"/>
              </w:rPr>
              <w:t>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nodejs</w:t>
            </w:r>
          </w:p>
        </w:tc>
        <w:tc>
          <w:tcPr>
            <w:tcW w:w="13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14.17.3 +</w:t>
            </w:r>
          </w:p>
        </w:tc>
        <w:tc>
          <w:tcPr>
            <w:tcW w:w="714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http://nodejs.cn/download/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81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npm</w:t>
            </w:r>
          </w:p>
        </w:tc>
        <w:tc>
          <w:tcPr>
            <w:tcW w:w="13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6.14.13 +</w:t>
            </w:r>
          </w:p>
        </w:tc>
        <w:tc>
          <w:tcPr>
            <w:tcW w:w="714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HBuliderX</w:t>
            </w:r>
          </w:p>
        </w:tc>
        <w:tc>
          <w:tcPr>
            <w:tcW w:w="13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2.9.8 +</w:t>
            </w:r>
          </w:p>
        </w:tc>
        <w:tc>
          <w:tcPr>
            <w:tcW w:w="714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https://www.dcloud.io/hbuilderx.html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117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VS Code</w:t>
            </w:r>
          </w:p>
        </w:tc>
        <w:tc>
          <w:tcPr>
            <w:tcW w:w="1305"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1.52.1 +</w:t>
            </w:r>
          </w:p>
        </w:tc>
        <w:tc>
          <w:tcPr>
            <w:tcW w:w="7140" w:type="dxa"/>
            <w:tcBorders>
              <w:top w:val="single" w:color="999999" w:sz="8" w:space="0"/>
              <w:left w:val="single" w:color="999999" w:sz="8" w:space="0"/>
              <w:bottom w:val="single" w:color="999999" w:sz="8" w:space="0"/>
              <w:right w:val="single" w:color="999999" w:sz="8" w:space="0"/>
            </w:tcBorders>
            <w:vAlign w:val="center"/>
          </w:tcPr>
          <w:p>
            <w:pPr>
              <w:snapToGrid w:val="0"/>
              <w:spacing w:before="60" w:after="60" w:line="312" w:lineRule="auto"/>
              <w:jc w:val="left"/>
              <w:rPr>
                <w:rFonts w:ascii="微软雅黑" w:hAnsi="微软雅黑" w:eastAsia="微软雅黑"/>
                <w:color w:val="333333"/>
                <w:sz w:val="21"/>
                <w:szCs w:val="21"/>
              </w:rPr>
            </w:pPr>
            <w:r>
              <w:rPr>
                <w:rFonts w:ascii="微软雅黑" w:hAnsi="微软雅黑" w:eastAsia="微软雅黑"/>
                <w:color w:val="333333"/>
                <w:sz w:val="22"/>
                <w:szCs w:val="22"/>
              </w:rPr>
              <w:t>https://code.visualstudio.com/</w:t>
            </w:r>
          </w:p>
        </w:tc>
      </w:tr>
    </w:tbl>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安装nodejs</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配置npm为 阿里镜像</w:t>
      </w:r>
    </w:p>
    <w:p>
      <w:r>
        <w:t>npm config set registry http://registry.npm.taobao.org/</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下载HBuliderX(如果后续操作中 提示安装插件的，根据提示点击安装即可)</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下载VS code</w:t>
      </w:r>
    </w:p>
    <w:p>
      <w:pPr>
        <w:numPr>
          <w:ilvl w:val="0"/>
          <w:numId w:val="3"/>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安装VS code 中文插件（选装）  </w:t>
      </w:r>
      <w:r>
        <w:fldChar w:fldCharType="begin"/>
      </w:r>
      <w:r>
        <w:instrText xml:space="preserve"> HYPERLINK "https://blog.csdn.net/sinat_40770656/article/details/110406715" \h </w:instrText>
      </w:r>
      <w:r>
        <w:fldChar w:fldCharType="separate"/>
      </w:r>
      <w:r>
        <w:rPr>
          <w:rFonts w:ascii="微软雅黑" w:hAnsi="微软雅黑" w:eastAsia="微软雅黑"/>
          <w:color w:val="1E6FFF"/>
          <w:sz w:val="22"/>
          <w:szCs w:val="22"/>
          <w:u w:val="single"/>
        </w:rPr>
        <w:t>教程</w:t>
      </w:r>
      <w:r>
        <w:rPr>
          <w:rFonts w:ascii="微软雅黑" w:hAnsi="微软雅黑" w:eastAsia="微软雅黑"/>
          <w:color w:val="1E6FFF"/>
          <w:sz w:val="22"/>
          <w:szCs w:val="22"/>
          <w:u w:val="single"/>
        </w:rPr>
        <w:fldChar w:fldCharType="end"/>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导入数据库</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带部分演示数据版（可用于演示和开发调试）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152775" cy="180022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3152775" cy="180022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最新的2.0分支需要把下图的的sql也一起导入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162425" cy="34099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stretch>
                      <a:fillRect/>
                    </a:stretch>
                  </pic:blipFill>
                  <pic:spPr>
                    <a:xfrm>
                      <a:off x="0" y="0"/>
                      <a:ext cx="4162425" cy="3409950"/>
                    </a:xfrm>
                    <a:prstGeom prst="rect">
                      <a:avLst/>
                    </a:prstGeom>
                  </pic:spPr>
                </pic:pic>
              </a:graphicData>
            </a:graphic>
          </wp:inline>
        </w:drawing>
      </w:r>
    </w:p>
    <w:p>
      <w:pPr>
        <w:snapToGrid w:val="0"/>
        <w:spacing w:before="60" w:after="60" w:line="312" w:lineRule="auto"/>
        <w:jc w:val="left"/>
        <w:rPr>
          <w:rFonts w:hint="default" w:ascii="微软雅黑" w:hAnsi="微软雅黑" w:eastAsia="微软雅黑"/>
          <w:color w:val="333333"/>
          <w:sz w:val="22"/>
          <w:szCs w:val="22"/>
          <w:lang w:val="en-US" w:eastAsia="zh-CN"/>
        </w:rPr>
      </w:pPr>
      <w:r>
        <w:rPr>
          <w:rFonts w:hint="eastAsia" w:ascii="微软雅黑" w:hAnsi="微软雅黑" w:eastAsia="微软雅黑"/>
          <w:color w:val="333333"/>
          <w:sz w:val="22"/>
          <w:szCs w:val="22"/>
          <w:lang w:val="en-US" w:eastAsia="zh-CN"/>
        </w:rPr>
        <w:t>最新多终端版本，还要运行3.0目录下面的SQL</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纯净版 （可用于生产）</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219575" cy="336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4219575" cy="336232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记得</w:t>
      </w:r>
      <w:r>
        <w:rPr>
          <w:rFonts w:ascii="微软雅黑" w:hAnsi="微软雅黑" w:eastAsia="微软雅黑"/>
          <w:b/>
          <w:bCs/>
          <w:color w:val="FF0000"/>
          <w:sz w:val="22"/>
          <w:szCs w:val="22"/>
        </w:rPr>
        <w:t>最后</w:t>
      </w:r>
      <w:r>
        <w:rPr>
          <w:rFonts w:ascii="微软雅黑" w:hAnsi="微软雅黑" w:eastAsia="微软雅黑"/>
          <w:color w:val="333333"/>
          <w:sz w:val="22"/>
          <w:szCs w:val="22"/>
        </w:rPr>
        <w:t>在平台端下的</w:t>
      </w:r>
    </w:p>
    <w:p>
      <w:pPr>
        <w:numPr>
          <w:ilvl w:val="0"/>
          <w:numId w:val="4"/>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会员标签</w:t>
      </w:r>
    </w:p>
    <w:p>
      <w:pPr>
        <w:numPr>
          <w:ilvl w:val="0"/>
          <w:numId w:val="4"/>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会员权益</w:t>
      </w:r>
    </w:p>
    <w:p>
      <w:pPr>
        <w:numPr>
          <w:ilvl w:val="0"/>
          <w:numId w:val="4"/>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会员等级</w:t>
      </w:r>
    </w:p>
    <w:p>
      <w:pPr>
        <w:numPr>
          <w:ilvl w:val="0"/>
          <w:numId w:val="4"/>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敏感词管理</w:t>
      </w:r>
    </w:p>
    <w:p>
      <w:pPr>
        <w:numPr>
          <w:ilvl w:val="0"/>
          <w:numId w:val="4"/>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关键词管理</w:t>
      </w:r>
    </w:p>
    <w:p>
      <w:pPr>
        <w:numPr>
          <w:ilvl w:val="0"/>
          <w:numId w:val="4"/>
        </w:numPr>
        <w:snapToGrid w:val="0"/>
        <w:spacing w:before="60" w:after="60" w:line="312" w:lineRule="auto"/>
        <w:ind w:leftChars="200"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商品类别</w:t>
      </w:r>
    </w:p>
    <w:p>
      <w:pPr>
        <w:snapToGrid w:val="0"/>
        <w:spacing w:before="60" w:after="60" w:line="312" w:lineRule="auto"/>
        <w:ind w:leftChars="0"/>
        <w:jc w:val="left"/>
        <w:rPr>
          <w:rFonts w:ascii="微软雅黑" w:hAnsi="微软雅黑" w:eastAsia="微软雅黑"/>
          <w:color w:val="333333"/>
          <w:sz w:val="22"/>
          <w:szCs w:val="22"/>
        </w:rPr>
      </w:pPr>
      <w:r>
        <w:rPr>
          <w:rFonts w:ascii="微软雅黑" w:hAnsi="微软雅黑" w:eastAsia="微软雅黑"/>
          <w:color w:val="333333"/>
          <w:sz w:val="22"/>
          <w:szCs w:val="22"/>
        </w:rPr>
        <w:t>这几个菜单里的配置根据你的情况配置下里面相关的信息。（如：会员等级里添加下会员具体的会员等级，不然在支付过程中可能会报错）</w:t>
      </w:r>
    </w:p>
    <w:p>
      <w:pPr>
        <w:snapToGrid w:val="0"/>
        <w:spacing w:before="60" w:after="60" w:line="312" w:lineRule="auto"/>
        <w:ind w:leftChars="0"/>
        <w:jc w:val="left"/>
        <w:rPr>
          <w:rFonts w:ascii="微软雅黑" w:hAnsi="微软雅黑" w:eastAsia="微软雅黑"/>
          <w:b/>
          <w:bCs/>
          <w:color w:val="FF0000"/>
          <w:sz w:val="22"/>
          <w:szCs w:val="22"/>
        </w:rPr>
      </w:pPr>
      <w:r>
        <w:rPr>
          <w:rFonts w:ascii="微软雅黑" w:hAnsi="微软雅黑" w:eastAsia="微软雅黑"/>
          <w:b/>
          <w:bCs/>
          <w:color w:val="FF0000"/>
          <w:sz w:val="22"/>
          <w:szCs w:val="22"/>
        </w:rPr>
        <w:t>ps:纯净版 因为没有其它的数据 记得给平台进行装修，不然客户端的效果可能是空白的</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准备</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通用资料</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域名</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需要准备一个域名，本文档的后端和前端都仅依靠一个域名的情况下进行。如果你需要处理成多个域名的形式，请自己结合自己的域名对各个</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相关的配置进行修改。本文不对多个域名的配置进行讲解。</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登录用的RSA密钥对</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b/>
          <w:bCs/>
          <w:color w:val="FF0000"/>
          <w:sz w:val="22"/>
          <w:szCs w:val="22"/>
        </w:rPr>
      </w:pPr>
      <w:r>
        <w:rPr>
          <w:rFonts w:ascii="微软雅黑" w:hAnsi="微软雅黑" w:eastAsia="微软雅黑"/>
          <w:color w:val="333333"/>
          <w:sz w:val="22"/>
          <w:szCs w:val="22"/>
        </w:rPr>
        <w:t>主要是用来登录的时候对账号和密码进行加密使用的，</w:t>
      </w:r>
      <w:r>
        <w:rPr>
          <w:rFonts w:ascii="微软雅黑" w:hAnsi="微软雅黑" w:eastAsia="微软雅黑"/>
          <w:b/>
          <w:bCs/>
          <w:color w:val="FF0000"/>
          <w:sz w:val="22"/>
          <w:szCs w:val="22"/>
        </w:rPr>
        <w:t>如果在前端代码中没正确配置登录会发不起请求</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获取方式</w:t>
      </w:r>
    </w:p>
    <w:p>
      <w:r>
        <w:t>http://web.chacuo.net/netrsakeypair</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在这个网站点击生成密钥对</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000375"/>
            <wp:effectExtent l="0" t="0" r="1143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
                    <a:stretch>
                      <a:fillRect/>
                    </a:stretch>
                  </pic:blipFill>
                  <pic:spPr>
                    <a:xfrm>
                      <a:off x="0" y="0"/>
                      <a:ext cx="5760720" cy="3000776"/>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如图所示的内容为</w:t>
      </w:r>
    </w:p>
    <w:p>
      <w:pPr>
        <w:snapToGrid w:val="0"/>
        <w:spacing w:before="60" w:after="60" w:line="312" w:lineRule="auto"/>
        <w:jc w:val="left"/>
        <w:rPr>
          <w:rFonts w:ascii="微软雅黑" w:hAnsi="微软雅黑" w:eastAsia="微软雅黑"/>
          <w:color w:val="333333"/>
          <w:sz w:val="22"/>
          <w:szCs w:val="22"/>
        </w:rPr>
      </w:pPr>
      <w:r>
        <w:rPr>
          <w:rFonts w:ascii="Helvetica Neue" w:hAnsi="Helvetica Neue" w:eastAsia="Helvetica Neue"/>
          <w:color w:val="333333"/>
          <w:sz w:val="22"/>
          <w:szCs w:val="22"/>
        </w:rPr>
        <w:t>publicKey：</w:t>
      </w:r>
    </w:p>
    <w:p>
      <w:r>
        <w:t>MIGfMA0GCSqGSIb3DQEBAQUAA4GNADCBiQKBgQC0hWuzbVjnKZAe37dri80T4SutHnjzKGgWy7H14V6vKkfJlGM9cptBmZ1xL2kW11jNuPw1NaaRRK4RLNA0UY6jehj0iBg5CewR7NFMgDRCPOzpvlziz1KChiPFZvj9/9jU9C9iGD/H/ijS/K/a5Ja65hvRlV91aWgHsWH/3HFLqwIDAQAB</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privateKey：</w:t>
      </w:r>
    </w:p>
    <w:p>
      <w:r>
        <w:t>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</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如果你懒的生成的话也可以直接使用这上面2个key。</w:t>
      </w:r>
    </w:p>
    <w:p>
      <w:pPr>
        <w:snapToGrid w:val="0"/>
        <w:spacing w:before="60" w:after="60" w:line="312" w:lineRule="auto"/>
        <w:jc w:val="left"/>
        <w:rPr>
          <w:rFonts w:ascii="Helvetica Neue" w:hAnsi="Helvetica Neue" w:eastAsia="Helvetica Neue"/>
          <w:b/>
          <w:bCs/>
          <w:i/>
          <w:iCs/>
          <w:color w:val="FF0000"/>
          <w:sz w:val="22"/>
          <w:szCs w:val="22"/>
        </w:rPr>
      </w:pPr>
      <w:r>
        <w:rPr>
          <w:rFonts w:ascii="微软雅黑" w:hAnsi="微软雅黑" w:eastAsia="微软雅黑"/>
          <w:b/>
          <w:bCs/>
          <w:i/>
          <w:iCs/>
          <w:color w:val="FF0000"/>
          <w:sz w:val="22"/>
          <w:szCs w:val="22"/>
        </w:rPr>
        <w:t>注意：是不包含”</w:t>
      </w:r>
      <w:r>
        <w:rPr>
          <w:rFonts w:ascii="Helvetica Neue" w:hAnsi="Helvetica Neue" w:eastAsia="Helvetica Neue"/>
          <w:b/>
          <w:bCs/>
          <w:i/>
          <w:iCs/>
          <w:color w:val="FF0000"/>
          <w:sz w:val="22"/>
          <w:szCs w:val="22"/>
        </w:rPr>
        <w:t>-----BEGIN **** KEY-----“ 和 “-----END **** KEY-----” 的就只要中间的内容，而且要去掉换行</w:t>
      </w:r>
    </w:p>
    <w:p>
      <w:pPr>
        <w:snapToGrid w:val="0"/>
        <w:spacing w:before="60" w:after="60" w:line="312" w:lineRule="auto"/>
        <w:jc w:val="left"/>
        <w:rPr>
          <w:rFonts w:ascii="Helvetica Neue" w:hAnsi="Helvetica Neue" w:eastAsia="Helvetica Neue"/>
          <w:color w:val="000000"/>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用于JWT的base64-secret</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这个是用于</w:t>
      </w:r>
      <w:r>
        <w:rPr>
          <w:rFonts w:ascii="Helvetica Neue" w:hAnsi="Helvetica Neue" w:eastAsia="Helvetica Neue"/>
          <w:color w:val="333333"/>
          <w:sz w:val="22"/>
          <w:szCs w:val="22"/>
        </w:rPr>
        <w:t>JWT的签发和JWT的验证的私钥</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获取方式</w:t>
      </w:r>
    </w:p>
    <w:p>
      <w:r>
        <w:t>http://web.chacuo.net/charsetbase64</w:t>
      </w:r>
    </w:p>
    <w:p>
      <w:pPr>
        <w:snapToGrid w:val="0"/>
        <w:spacing w:before="60" w:after="60" w:line="312" w:lineRule="auto"/>
        <w:jc w:val="left"/>
        <w:rPr>
          <w:rFonts w:ascii="Helvetica Neue" w:hAnsi="Helvetica Neue" w:eastAsia="Helvetica Neue"/>
          <w:color w:val="000000"/>
          <w:sz w:val="22"/>
          <w:szCs w:val="22"/>
        </w:rPr>
      </w:pPr>
      <w:r>
        <w:rPr>
          <w:rFonts w:ascii="Helvetica Neue" w:hAnsi="Helvetica Neue" w:eastAsia="Helvetica Neue"/>
          <w:color w:val="000000"/>
          <w:sz w:val="22"/>
          <w:szCs w:val="22"/>
        </w:rPr>
        <w:t>要求使用88位的base64编码。所以我们在生成的时候输入22位中文 用utf8编码 即可生成88位的base64内容。</w:t>
      </w:r>
    </w:p>
    <w:p>
      <w:pPr>
        <w:snapToGrid w:val="0"/>
        <w:spacing w:before="60" w:after="60" w:line="312" w:lineRule="auto"/>
        <w:jc w:val="left"/>
        <w:rPr>
          <w:rFonts w:ascii="Helvetica Neue" w:hAnsi="Helvetica Neue" w:eastAsia="Helvetica Neue"/>
          <w:color w:val="000000"/>
          <w:sz w:val="22"/>
          <w:szCs w:val="22"/>
        </w:rPr>
      </w:pPr>
      <w:r>
        <w:rPr>
          <w:rFonts w:ascii="Helvetica Neue" w:hAnsi="Helvetica Neue" w:eastAsia="Helvetica Neue"/>
          <w:color w:val="000000"/>
          <w:sz w:val="22"/>
          <w:szCs w:val="22"/>
        </w:rPr>
        <w:drawing>
          <wp:inline distT="0" distB="0" distL="0" distR="0">
            <wp:extent cx="5760720" cy="2358390"/>
            <wp:effectExtent l="0" t="0" r="1143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5760720" cy="2358518"/>
                    </a:xfrm>
                    <a:prstGeom prst="rect">
                      <a:avLst/>
                    </a:prstGeom>
                  </pic:spPr>
                </pic:pic>
              </a:graphicData>
            </a:graphic>
          </wp:inline>
        </w:drawing>
      </w:r>
    </w:p>
    <w:p>
      <w:pPr>
        <w:snapToGrid w:val="0"/>
        <w:spacing w:before="60" w:after="60" w:line="312" w:lineRule="auto"/>
        <w:jc w:val="left"/>
        <w:rPr>
          <w:rFonts w:ascii="Helvetica Neue" w:hAnsi="Helvetica Neue" w:eastAsia="Helvetica Neue"/>
          <w:color w:val="000000"/>
          <w:sz w:val="22"/>
          <w:szCs w:val="22"/>
        </w:rPr>
      </w:pPr>
      <w:r>
        <w:rPr>
          <w:rFonts w:ascii="Helvetica Neue" w:hAnsi="Helvetica Neue" w:eastAsia="Helvetica Neue"/>
          <w:color w:val="000000"/>
          <w:sz w:val="22"/>
          <w:szCs w:val="22"/>
        </w:rPr>
        <w:t>输入例子：</w:t>
      </w:r>
    </w:p>
    <w:p>
      <w:r>
        <w:t>商城商城商城商城商城商城商城商城商城商城商城</w:t>
      </w:r>
    </w:p>
    <w:p>
      <w:pPr>
        <w:snapToGrid w:val="0"/>
        <w:spacing w:before="60" w:after="60" w:line="312" w:lineRule="auto"/>
        <w:jc w:val="left"/>
        <w:rPr>
          <w:rFonts w:ascii="Helvetica Neue" w:hAnsi="Helvetica Neue" w:eastAsia="Helvetica Neue"/>
          <w:color w:val="000000"/>
          <w:sz w:val="22"/>
          <w:szCs w:val="22"/>
        </w:rPr>
      </w:pPr>
      <w:r>
        <w:rPr>
          <w:rFonts w:ascii="Helvetica Neue" w:hAnsi="Helvetica Neue" w:eastAsia="Helvetica Neue"/>
          <w:color w:val="000000"/>
          <w:sz w:val="22"/>
          <w:szCs w:val="22"/>
        </w:rPr>
        <w:t>base64编码后结果：</w:t>
      </w:r>
    </w:p>
    <w:p>
      <w:r>
        <w:t>5ZWG5Z+O5ZWG5Z+O5ZWG5Z+O5ZWG5Z+O5ZWG5Z+O5ZWG5Z+O5ZWG5Z+O5ZWG5Z+O5ZWG5Z+O5ZWG5Z+O5ZWG5Z+O</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微信相关</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微信客服【服务启动后再查看此章节】</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微信客服相关的内容将配置在如下文件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2933700" cy="19240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2933700" cy="192405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需要的内容如下</w:t>
      </w:r>
    </w:p>
    <w:p>
      <w:r>
        <w:t>#企业微信相关配置</w:t>
      </w:r>
    </w:p>
    <w:p>
      <w:r>
        <w:t>wxwork:</w:t>
      </w:r>
    </w:p>
    <w:p>
      <w:r>
        <w:t xml:space="preserve">  #token</w:t>
      </w:r>
    </w:p>
    <w:p>
      <w:r>
        <w:t xml:space="preserve">  token: xxx</w:t>
      </w:r>
    </w:p>
    <w:p>
      <w:r>
        <w:t xml:space="preserve">  #aesKey</w:t>
      </w:r>
    </w:p>
    <w:p>
      <w:r>
        <w:t xml:space="preserve">  aesKey: xxx</w:t>
      </w:r>
    </w:p>
    <w:p>
      <w:r>
        <w:t xml:space="preserve">  #corpId</w:t>
      </w:r>
    </w:p>
    <w:p>
      <w:r>
        <w:t xml:space="preserve">  corpId: xxx</w:t>
      </w:r>
    </w:p>
    <w:p>
      <w:r>
        <w:t xml:space="preserve">  #corpSecret</w:t>
      </w:r>
    </w:p>
    <w:p>
      <w:r>
        <w:t xml:space="preserve">  corpSecret: xxx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在下面的内容中，需要的内容将用</w:t>
      </w:r>
      <w:r>
        <w:rPr>
          <w:rFonts w:ascii="微软雅黑" w:hAnsi="微软雅黑" w:eastAsia="微软雅黑"/>
          <w:color w:val="333333"/>
          <w:sz w:val="22"/>
          <w:szCs w:val="22"/>
          <w:shd w:val="clear" w:fill="FFFF00"/>
        </w:rPr>
        <w:t>【】</w:t>
      </w:r>
      <w:r>
        <w:rPr>
          <w:rFonts w:ascii="微软雅黑" w:hAnsi="微软雅黑" w:eastAsia="微软雅黑"/>
          <w:color w:val="333333"/>
          <w:sz w:val="22"/>
          <w:szCs w:val="22"/>
        </w:rPr>
        <w:t>加黄色底色标注</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获取方式和说明</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1、注册企业微信(可以暂时不认证)</w:t>
      </w:r>
    </w:p>
    <w:p>
      <w:pPr>
        <w:snapToGrid w:val="0"/>
        <w:spacing w:before="60" w:after="60" w:line="312" w:lineRule="auto"/>
        <w:jc w:val="left"/>
        <w:rPr>
          <w:rFonts w:ascii="微软雅黑" w:hAnsi="微软雅黑" w:eastAsia="微软雅黑"/>
          <w:color w:val="333333"/>
          <w:sz w:val="22"/>
          <w:szCs w:val="22"/>
        </w:rPr>
      </w:pPr>
      <w:r>
        <w:fldChar w:fldCharType="begin"/>
      </w:r>
      <w:r>
        <w:instrText xml:space="preserve"> HYPERLINK "https://work.weixin.qq.com" \h </w:instrText>
      </w:r>
      <w:r>
        <w:fldChar w:fldCharType="separate"/>
      </w:r>
      <w:r>
        <w:rPr>
          <w:rFonts w:ascii="微软雅黑" w:hAnsi="微软雅黑" w:eastAsia="微软雅黑"/>
          <w:color w:val="1E6FFF"/>
          <w:sz w:val="22"/>
          <w:szCs w:val="22"/>
          <w:u w:val="single"/>
        </w:rPr>
        <w:t>https://work.weixin.qq.com</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267325" cy="18669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1"/>
                    <a:stretch>
                      <a:fillRect/>
                    </a:stretch>
                  </pic:blipFill>
                  <pic:spPr>
                    <a:xfrm>
                      <a:off x="0" y="0"/>
                      <a:ext cx="5267325" cy="186690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2、配置服务</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登录微信客服后台：</w:t>
      </w:r>
    </w:p>
    <w:p>
      <w:pPr>
        <w:snapToGrid w:val="0"/>
        <w:spacing w:before="60" w:after="60" w:line="312" w:lineRule="auto"/>
        <w:jc w:val="left"/>
        <w:rPr>
          <w:rFonts w:ascii="微软雅黑" w:hAnsi="微软雅黑" w:eastAsia="微软雅黑"/>
          <w:color w:val="333333"/>
          <w:sz w:val="22"/>
          <w:szCs w:val="22"/>
        </w:rPr>
      </w:pPr>
      <w:r>
        <w:fldChar w:fldCharType="begin"/>
      </w:r>
      <w:r>
        <w:instrText xml:space="preserve"> HYPERLINK "https://work.weixin.qq.com/kf" \h </w:instrText>
      </w:r>
      <w:r>
        <w:fldChar w:fldCharType="separate"/>
      </w:r>
      <w:r>
        <w:rPr>
          <w:rFonts w:ascii="微软雅黑" w:hAnsi="微软雅黑" w:eastAsia="微软雅黑"/>
          <w:color w:val="1E6FFF"/>
          <w:sz w:val="22"/>
          <w:szCs w:val="22"/>
          <w:u w:val="single"/>
        </w:rPr>
        <w:t>https://work.weixin.qq.com/kf</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首先在小程序中接入微信客服</w:t>
      </w:r>
    </w:p>
    <w:p>
      <w:pPr>
        <w:snapToGrid w:val="0"/>
        <w:spacing w:before="60" w:after="60" w:line="312" w:lineRule="auto"/>
        <w:jc w:val="left"/>
        <w:rPr>
          <w:rFonts w:ascii="微软雅黑" w:hAnsi="微软雅黑" w:eastAsia="微软雅黑"/>
          <w:color w:val="333333"/>
          <w:sz w:val="22"/>
          <w:szCs w:val="22"/>
        </w:rPr>
      </w:pPr>
      <w:r>
        <w:fldChar w:fldCharType="begin"/>
      </w:r>
      <w:r>
        <w:instrText xml:space="preserve"> HYPERLINK "https://work.weixin.qq.com/nl/act/p/229e9eb2c10f417a" \h </w:instrText>
      </w:r>
      <w:r>
        <w:fldChar w:fldCharType="separate"/>
      </w:r>
      <w:r>
        <w:rPr>
          <w:rFonts w:ascii="微软雅黑" w:hAnsi="微软雅黑" w:eastAsia="微软雅黑"/>
          <w:color w:val="1E6FFF"/>
          <w:sz w:val="22"/>
          <w:szCs w:val="22"/>
          <w:u w:val="single"/>
        </w:rPr>
        <w:t>https://work.weixin.qq.com/nl/act/p/229e9eb2c10f417a</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接入后点击对应小程序的 平台客服 按钮，即可对接客服</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190365" cy="8963660"/>
            <wp:effectExtent l="0" t="0" r="635" b="889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2"/>
                    <a:stretch>
                      <a:fillRect/>
                    </a:stretch>
                  </pic:blipFill>
                  <pic:spPr>
                    <a:xfrm>
                      <a:off x="0" y="0"/>
                      <a:ext cx="4190558" cy="896366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配置相关的参数进行接口调用，目前统一由企业微信接管微信客服</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437890"/>
            <wp:effectExtent l="0" t="0" r="11430" b="1016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3"/>
                    <a:stretch>
                      <a:fillRect/>
                    </a:stretch>
                  </pic:blipFill>
                  <pic:spPr>
                    <a:xfrm>
                      <a:off x="0" y="0"/>
                      <a:ext cx="5760720" cy="3438429"/>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950970"/>
            <wp:effectExtent l="0" t="0" r="11430" b="1143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4"/>
                    <a:stretch>
                      <a:fillRect/>
                    </a:stretch>
                  </pic:blipFill>
                  <pic:spPr>
                    <a:xfrm>
                      <a:off x="0" y="0"/>
                      <a:ext cx="5760720" cy="395149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460750"/>
            <wp:effectExtent l="0" t="0" r="1143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5"/>
                    <a:stretch>
                      <a:fillRect/>
                    </a:stretch>
                  </pic:blipFill>
                  <pic:spPr>
                    <a:xfrm>
                      <a:off x="0" y="0"/>
                      <a:ext cx="5760720" cy="3460932"/>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875280"/>
            <wp:effectExtent l="0" t="0" r="11430" b="127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6"/>
                    <a:stretch>
                      <a:fillRect/>
                    </a:stretch>
                  </pic:blipFill>
                  <pic:spPr>
                    <a:xfrm>
                      <a:off x="0" y="0"/>
                      <a:ext cx="5760720" cy="2875859"/>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URL对应 cereshop-admin的WxWorkController的 callback方法</w:t>
      </w:r>
    </w:p>
    <w:p>
      <w:r>
        <w:t>https://【域名】/admin-server/wxWork/callback</w:t>
      </w:r>
    </w:p>
    <w:p>
      <w:r>
        <w:t>// 注意 这里的【admin-server】对应nginx中配置的代理路径</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shd w:val="clear" w:fill="FFFF00"/>
        </w:rPr>
        <w:t>【Token】</w:t>
      </w:r>
      <w:r>
        <w:rPr>
          <w:rFonts w:ascii="微软雅黑" w:hAnsi="微软雅黑" w:eastAsia="微软雅黑"/>
          <w:color w:val="333333"/>
          <w:sz w:val="22"/>
          <w:szCs w:val="22"/>
        </w:rPr>
        <w:t>和</w:t>
      </w:r>
      <w:r>
        <w:rPr>
          <w:rFonts w:ascii="微软雅黑" w:hAnsi="微软雅黑" w:eastAsia="微软雅黑"/>
          <w:color w:val="333333"/>
          <w:sz w:val="22"/>
          <w:szCs w:val="22"/>
          <w:shd w:val="clear" w:fill="FFFF00"/>
        </w:rPr>
        <w:t>【EncodingAESKey】</w:t>
      </w:r>
      <w:r>
        <w:rPr>
          <w:rFonts w:ascii="微软雅黑" w:hAnsi="微软雅黑" w:eastAsia="微软雅黑"/>
          <w:color w:val="333333"/>
          <w:sz w:val="22"/>
          <w:szCs w:val="22"/>
        </w:rPr>
        <w:t xml:space="preserve"> 可以随机生成，也可以自己生成，然后配置在下图的两个配置项中</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928745"/>
            <wp:effectExtent l="0" t="0" r="11430" b="146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7"/>
                    <a:stretch>
                      <a:fillRect/>
                    </a:stretch>
                  </pic:blipFill>
                  <pic:spPr>
                    <a:xfrm>
                      <a:off x="0" y="0"/>
                      <a:ext cx="5760720" cy="3928991"/>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shd w:val="clear" w:fill="FFFF00"/>
        </w:rPr>
        <w:t>【corpId】</w:t>
      </w:r>
      <w:r>
        <w:rPr>
          <w:rFonts w:ascii="微软雅黑" w:hAnsi="微软雅黑" w:eastAsia="微软雅黑"/>
          <w:color w:val="333333"/>
          <w:sz w:val="22"/>
          <w:szCs w:val="22"/>
        </w:rPr>
        <w:t>如下：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600450"/>
            <wp:effectExtent l="0" t="0" r="1143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8"/>
                    <a:stretch>
                      <a:fillRect/>
                    </a:stretch>
                  </pic:blipFill>
                  <pic:spPr>
                    <a:xfrm>
                      <a:off x="0" y="0"/>
                      <a:ext cx="5760720" cy="360045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shd w:val="clear" w:fill="FFFF00"/>
        </w:rPr>
        <w:t>【corpSecret】</w:t>
      </w:r>
      <w:r>
        <w:rPr>
          <w:rFonts w:ascii="微软雅黑" w:hAnsi="微软雅黑" w:eastAsia="微软雅黑"/>
          <w:color w:val="333333"/>
          <w:sz w:val="22"/>
          <w:szCs w:val="22"/>
        </w:rPr>
        <w:t>在开启之后，可以在以下地方设置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370580"/>
            <wp:effectExtent l="0" t="0" r="11430" b="127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9"/>
                    <a:stretch>
                      <a:fillRect/>
                    </a:stretch>
                  </pic:blipFill>
                  <pic:spPr>
                    <a:xfrm>
                      <a:off x="0" y="0"/>
                      <a:ext cx="5760720" cy="3370921"/>
                    </a:xfrm>
                    <a:prstGeom prst="rect">
                      <a:avLst/>
                    </a:prstGeom>
                  </pic:spPr>
                </pic:pic>
              </a:graphicData>
            </a:graphic>
          </wp:inline>
        </w:drawing>
      </w:r>
    </w:p>
    <w:p>
      <w:pPr>
        <w:snapToGrid w:val="0"/>
        <w:spacing w:before="0" w:after="0" w:line="240" w:lineRule="auto"/>
        <w:ind w:left="0" w:right="0"/>
        <w:jc w:val="both"/>
        <w:rPr>
          <w:rFonts w:ascii="宋体" w:hAnsi="宋体" w:eastAsia="宋体"/>
          <w:color w:val="000000"/>
          <w:sz w:val="21"/>
          <w:szCs w:val="21"/>
        </w:rPr>
      </w:pPr>
      <w:r>
        <w:rPr>
          <w:rFonts w:ascii="Calibri" w:hAnsi="Calibri" w:eastAsia="Calibri"/>
          <w:color w:val="000000"/>
          <w:sz w:val="21"/>
          <w:szCs w:val="21"/>
        </w:rPr>
        <w:t xml:space="preserve">suiteId </w:t>
      </w:r>
      <w:r>
        <w:rPr>
          <w:rFonts w:ascii="宋体" w:hAnsi="宋体" w:eastAsia="宋体"/>
          <w:color w:val="000000"/>
          <w:sz w:val="21"/>
          <w:szCs w:val="21"/>
        </w:rPr>
        <w:t>和</w:t>
      </w:r>
      <w:r>
        <w:rPr>
          <w:rFonts w:ascii="Calibri" w:hAnsi="Calibri" w:eastAsia="Calibri"/>
          <w:color w:val="000000"/>
          <w:sz w:val="21"/>
          <w:szCs w:val="21"/>
        </w:rPr>
        <w:t> suiteTicket</w:t>
      </w:r>
      <w:r>
        <w:rPr>
          <w:rFonts w:ascii="宋体" w:hAnsi="宋体" w:eastAsia="宋体"/>
          <w:color w:val="000000"/>
          <w:sz w:val="21"/>
          <w:szCs w:val="21"/>
        </w:rPr>
        <w:t>已作废，暂时不用管</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打开会话消息管理</w:t>
      </w:r>
    </w:p>
    <w:p>
      <w:pPr>
        <w:snapToGrid w:val="0"/>
        <w:spacing w:before="0" w:after="0" w:line="240" w:lineRule="auto"/>
        <w:ind w:left="0" w:right="0"/>
        <w:jc w:val="both"/>
        <w:rPr>
          <w:rFonts w:ascii="宋体" w:hAnsi="宋体" w:eastAsia="宋体"/>
          <w:color w:val="000000"/>
          <w:sz w:val="21"/>
          <w:szCs w:val="21"/>
        </w:rPr>
      </w:pPr>
      <w:r>
        <w:rPr>
          <w:rFonts w:ascii="宋体" w:hAnsi="宋体" w:eastAsia="宋体"/>
          <w:color w:val="000000"/>
          <w:sz w:val="21"/>
          <w:szCs w:val="21"/>
        </w:rPr>
        <w:drawing>
          <wp:inline distT="0" distB="0" distL="0" distR="0">
            <wp:extent cx="5760720" cy="3503295"/>
            <wp:effectExtent l="0" t="0" r="11430" b="190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0"/>
                    <a:stretch>
                      <a:fillRect/>
                    </a:stretch>
                  </pic:blipFill>
                  <pic:spPr>
                    <a:xfrm>
                      <a:off x="0" y="0"/>
                      <a:ext cx="5760720" cy="3503755"/>
                    </a:xfrm>
                    <a:prstGeom prst="rect">
                      <a:avLst/>
                    </a:prstGeom>
                  </pic:spPr>
                </pic:pic>
              </a:graphicData>
            </a:graphic>
          </wp:inline>
        </w:drawing>
      </w:r>
    </w:p>
    <w:p>
      <w:pPr>
        <w:pStyle w:val="5"/>
        <w:bidi w:val="0"/>
      </w:pPr>
      <w:r>
        <w:rPr>
          <w:rFonts w:hint="eastAsia"/>
          <w:lang w:val="en-US" w:eastAsia="zh-CN"/>
        </w:rPr>
        <w:t>7.2.1.</w:t>
      </w:r>
      <w:r>
        <w:t>3、以上配置配好之后，启动服务</w:t>
      </w:r>
    </w:p>
    <w:p>
      <w:pPr>
        <w:snapToGrid w:val="0"/>
        <w:spacing w:before="60" w:after="60" w:line="312" w:lineRule="auto"/>
        <w:jc w:val="left"/>
        <w:rPr>
          <w:rFonts w:ascii="宋体" w:hAnsi="宋体" w:eastAsia="宋体"/>
          <w:color w:val="000000"/>
          <w:sz w:val="21"/>
          <w:szCs w:val="21"/>
        </w:rPr>
      </w:pPr>
      <w:r>
        <w:rPr>
          <w:rFonts w:ascii="宋体" w:hAnsi="宋体" w:eastAsia="宋体"/>
          <w:color w:val="000000"/>
          <w:sz w:val="21"/>
          <w:szCs w:val="21"/>
        </w:rPr>
        <w:drawing>
          <wp:inline distT="0" distB="0" distL="0" distR="0">
            <wp:extent cx="5760720" cy="2947670"/>
            <wp:effectExtent l="0" t="0" r="11430" b="50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1"/>
                    <a:stretch>
                      <a:fillRect/>
                    </a:stretch>
                  </pic:blipFill>
                  <pic:spPr>
                    <a:xfrm>
                      <a:off x="0" y="0"/>
                      <a:ext cx="5760720" cy="2947868"/>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在商家端这里添加客服，这里添加的客服，会把商家和客服的对应关系保存到</w:t>
      </w:r>
      <w:r>
        <w:rPr>
          <w:rFonts w:ascii="Calibri" w:hAnsi="Calibri" w:eastAsia="Calibri"/>
          <w:color w:val="000000"/>
          <w:sz w:val="21"/>
          <w:szCs w:val="21"/>
        </w:rPr>
        <w:t>cere_shop_customer_service</w:t>
      </w:r>
      <w:r>
        <w:rPr>
          <w:rFonts w:ascii="宋体" w:hAnsi="宋体" w:eastAsia="宋体"/>
          <w:color w:val="000000"/>
          <w:sz w:val="21"/>
          <w:szCs w:val="21"/>
        </w:rPr>
        <w:t>这张表内，如果在微信客服页面删掉之后，这里也会被过滤掉，但是暂时不会从数据库中删除，不同的商家需要把自己的客服人员加入到平台端统一的企业微信下，例如建立一个客服部</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添加客服后要选择接待人员，可以改造一下接口，只查某个部门的人员</w:t>
      </w:r>
    </w:p>
    <w:p>
      <w:pPr>
        <w:snapToGrid w:val="0"/>
        <w:spacing w:before="60" w:after="60" w:line="312" w:lineRule="auto"/>
        <w:jc w:val="left"/>
        <w:rPr>
          <w:rFonts w:ascii="微软雅黑" w:hAnsi="微软雅黑" w:eastAsia="微软雅黑"/>
          <w:color w:val="333333"/>
          <w:sz w:val="22"/>
          <w:szCs w:val="22"/>
        </w:rPr>
      </w:pPr>
    </w:p>
    <w:p>
      <w:pPr>
        <w:pStyle w:val="5"/>
        <w:bidi w:val="0"/>
      </w:pPr>
      <w:r>
        <w:rPr>
          <w:rFonts w:hint="eastAsia"/>
          <w:lang w:val="en-US" w:eastAsia="zh-CN"/>
        </w:rPr>
        <w:t>7.1.2.4</w:t>
      </w:r>
      <w:r>
        <w:t>、客服消息的接入</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由于开启了会话消息管理，用户在小程序或</w:t>
      </w:r>
      <w:r>
        <w:rPr>
          <w:rFonts w:ascii="Calibri" w:hAnsi="Calibri" w:eastAsia="Calibri"/>
          <w:color w:val="000000"/>
          <w:sz w:val="21"/>
          <w:szCs w:val="21"/>
        </w:rPr>
        <w:t>app</w:t>
      </w:r>
      <w:r>
        <w:rPr>
          <w:rFonts w:ascii="宋体" w:hAnsi="宋体" w:eastAsia="宋体"/>
          <w:color w:val="000000"/>
          <w:sz w:val="21"/>
          <w:szCs w:val="21"/>
        </w:rPr>
        <w:t>向商家的客服人员发送消息，管理后台</w:t>
      </w:r>
      <w:r>
        <w:rPr>
          <w:rFonts w:ascii="Calibri" w:hAnsi="Calibri" w:eastAsia="Calibri"/>
          <w:color w:val="000000"/>
          <w:sz w:val="21"/>
          <w:szCs w:val="21"/>
        </w:rPr>
        <w:t>WxWorkController callback</w:t>
      </w:r>
      <w:r>
        <w:rPr>
          <w:rFonts w:ascii="宋体" w:hAnsi="宋体" w:eastAsia="宋体"/>
          <w:color w:val="000000"/>
          <w:sz w:val="21"/>
          <w:szCs w:val="21"/>
        </w:rPr>
        <w:t>方法会接收到消息</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4446270"/>
            <wp:effectExtent l="0" t="0" r="11430" b="1143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2"/>
                    <a:stretch>
                      <a:fillRect/>
                    </a:stretch>
                  </pic:blipFill>
                  <pic:spPr>
                    <a:xfrm>
                      <a:off x="0" y="0"/>
                      <a:ext cx="5760720" cy="4446555"/>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可以看一下日志，是否有打印</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816350"/>
            <wp:effectExtent l="0" t="0" r="11430" b="1270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3"/>
                    <a:stretch>
                      <a:fillRect/>
                    </a:stretch>
                  </pic:blipFill>
                  <pic:spPr>
                    <a:xfrm>
                      <a:off x="0" y="0"/>
                      <a:ext cx="5760720" cy="3816477"/>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目前的处理都是统一发送欢迎语，然后将用户放入待接待队列，等待接待人员接待</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如果想指定特定的人员接待，可以在这里修改，具体接口参考微信客服会话的分配</w:t>
      </w:r>
    </w:p>
    <w:p>
      <w:pPr>
        <w:snapToGrid w:val="0"/>
        <w:spacing w:before="0" w:after="0" w:line="240" w:lineRule="auto"/>
        <w:ind w:left="0" w:right="0"/>
        <w:jc w:val="both"/>
        <w:rPr>
          <w:rFonts w:ascii="微软雅黑" w:hAnsi="微软雅黑" w:eastAsia="微软雅黑"/>
          <w:color w:val="333333"/>
          <w:sz w:val="22"/>
          <w:szCs w:val="22"/>
        </w:rPr>
      </w:pPr>
      <w:r>
        <w:fldChar w:fldCharType="begin"/>
      </w:r>
      <w:r>
        <w:instrText xml:space="preserve"> HYPERLINK "https://developer.work.weixin.qq.com/document/path/94669" \h </w:instrText>
      </w:r>
      <w:r>
        <w:fldChar w:fldCharType="separate"/>
      </w:r>
      <w:r>
        <w:rPr>
          <w:rFonts w:ascii="Calibri" w:hAnsi="Calibri" w:eastAsia="Calibri"/>
          <w:color w:val="0000FF"/>
          <w:sz w:val="21"/>
          <w:szCs w:val="21"/>
          <w:u w:val="single"/>
        </w:rPr>
        <w:t>https://developer.work.weixin.qq.com/document/path/94669</w:t>
      </w:r>
      <w:r>
        <w:rPr>
          <w:rFonts w:ascii="Calibri" w:hAnsi="Calibri" w:eastAsia="Calibri"/>
          <w:color w:val="0000FF"/>
          <w:sz w:val="21"/>
          <w:szCs w:val="21"/>
          <w:u w:val="single"/>
        </w:rPr>
        <w:fldChar w:fldCharType="end"/>
      </w:r>
    </w:p>
    <w:p>
      <w:pPr>
        <w:pStyle w:val="5"/>
        <w:bidi w:val="0"/>
      </w:pPr>
      <w:r>
        <w:rPr>
          <w:rFonts w:hint="eastAsia"/>
          <w:lang w:val="en-US" w:eastAsia="zh-CN"/>
        </w:rPr>
        <w:t>7.1.2.5</w:t>
      </w:r>
      <w:r>
        <w:t>、注意点</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1、在</w:t>
      </w:r>
      <w:r>
        <w:rPr>
          <w:rFonts w:ascii="Calibri" w:hAnsi="Calibri" w:eastAsia="Calibri"/>
          <w:color w:val="000000"/>
          <w:sz w:val="21"/>
          <w:szCs w:val="21"/>
        </w:rPr>
        <w:t>app</w:t>
      </w:r>
      <w:r>
        <w:rPr>
          <w:rFonts w:ascii="宋体" w:hAnsi="宋体" w:eastAsia="宋体"/>
          <w:color w:val="000000"/>
          <w:sz w:val="21"/>
          <w:szCs w:val="21"/>
        </w:rPr>
        <w:t>中接入客服记得关联</w:t>
      </w:r>
      <w:r>
        <w:rPr>
          <w:rFonts w:ascii="Calibri" w:hAnsi="Calibri" w:eastAsia="Calibri"/>
          <w:color w:val="000000"/>
          <w:sz w:val="21"/>
          <w:szCs w:val="21"/>
        </w:rPr>
        <w:t xml:space="preserve">corpId </w:t>
      </w:r>
      <w:r>
        <w:rPr>
          <w:rFonts w:ascii="宋体" w:hAnsi="宋体" w:eastAsia="宋体"/>
          <w:color w:val="000000"/>
          <w:sz w:val="21"/>
          <w:szCs w:val="21"/>
        </w:rPr>
        <w:t>和</w:t>
      </w:r>
      <w:r>
        <w:rPr>
          <w:rFonts w:ascii="Calibri" w:hAnsi="Calibri" w:eastAsia="Calibri"/>
          <w:color w:val="000000"/>
          <w:sz w:val="21"/>
          <w:szCs w:val="21"/>
        </w:rPr>
        <w:t> appId</w:t>
      </w:r>
    </w:p>
    <w:p>
      <w:pPr>
        <w:snapToGrid w:val="0"/>
        <w:spacing w:before="0" w:after="0" w:line="240" w:lineRule="auto"/>
        <w:ind w:left="0" w:right="0" w:firstLine="420"/>
        <w:jc w:val="both"/>
        <w:rPr>
          <w:rFonts w:ascii="微软雅黑" w:hAnsi="微软雅黑" w:eastAsia="微软雅黑"/>
          <w:color w:val="333333"/>
          <w:sz w:val="22"/>
          <w:szCs w:val="22"/>
        </w:rPr>
      </w:pPr>
      <w:r>
        <w:fldChar w:fldCharType="begin"/>
      </w:r>
      <w:r>
        <w:instrText xml:space="preserve"> HYPERLINK "https://work.weixin.qq.com/nl/act/p/a9ba0dc512144b62" \h </w:instrText>
      </w:r>
      <w:r>
        <w:fldChar w:fldCharType="separate"/>
      </w:r>
      <w:r>
        <w:rPr>
          <w:rFonts w:ascii="Calibri" w:hAnsi="Calibri" w:eastAsia="Calibri"/>
          <w:color w:val="0000FF"/>
          <w:sz w:val="21"/>
          <w:szCs w:val="21"/>
          <w:u w:val="single"/>
        </w:rPr>
        <w:t>https://work.weixin.qq.com/nl/act/p/a9ba0dc512144b62</w:t>
      </w:r>
      <w:r>
        <w:rPr>
          <w:rFonts w:ascii="Calibri" w:hAnsi="Calibri" w:eastAsia="Calibri"/>
          <w:color w:val="0000FF"/>
          <w:sz w:val="21"/>
          <w:szCs w:val="21"/>
          <w:u w:val="single"/>
        </w:rPr>
        <w:fldChar w:fldCharType="end"/>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2、在小程序中接入客服也要关联对应的</w:t>
      </w:r>
      <w:r>
        <w:rPr>
          <w:rFonts w:ascii="Calibri" w:hAnsi="Calibri" w:eastAsia="Calibri"/>
          <w:color w:val="000000"/>
          <w:sz w:val="21"/>
          <w:szCs w:val="21"/>
        </w:rPr>
        <w:t>corpId</w:t>
      </w:r>
    </w:p>
    <w:p>
      <w:pPr>
        <w:snapToGrid w:val="0"/>
        <w:spacing w:before="0" w:after="0" w:line="240" w:lineRule="auto"/>
        <w:ind w:left="0" w:right="0" w:firstLine="420"/>
        <w:jc w:val="both"/>
        <w:rPr>
          <w:rFonts w:ascii="微软雅黑" w:hAnsi="微软雅黑" w:eastAsia="微软雅黑"/>
          <w:color w:val="333333"/>
          <w:sz w:val="22"/>
          <w:szCs w:val="22"/>
        </w:rPr>
      </w:pPr>
      <w:r>
        <w:fldChar w:fldCharType="begin"/>
      </w:r>
      <w:r>
        <w:instrText xml:space="preserve"> HYPERLINK "https://work.weixin.qq.com/nl/act/p/a733314375294bdd" \h </w:instrText>
      </w:r>
      <w:r>
        <w:fldChar w:fldCharType="separate"/>
      </w:r>
      <w:r>
        <w:rPr>
          <w:rFonts w:ascii="Calibri" w:hAnsi="Calibri" w:eastAsia="Calibri"/>
          <w:color w:val="0000FF"/>
          <w:sz w:val="21"/>
          <w:szCs w:val="21"/>
          <w:u w:val="single"/>
        </w:rPr>
        <w:t>https://work.weixin.qq.com/nl/act/p/a733314375294bdd</w:t>
      </w:r>
      <w:r>
        <w:rPr>
          <w:rFonts w:ascii="Calibri" w:hAnsi="Calibri" w:eastAsia="Calibri"/>
          <w:color w:val="0000FF"/>
          <w:sz w:val="21"/>
          <w:szCs w:val="21"/>
          <w:u w:val="single"/>
        </w:rPr>
        <w:fldChar w:fldCharType="end"/>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3、当前小程序和</w:t>
      </w:r>
      <w:r>
        <w:rPr>
          <w:rFonts w:ascii="Calibri" w:hAnsi="Calibri" w:eastAsia="Calibri"/>
          <w:color w:val="000000"/>
          <w:sz w:val="21"/>
          <w:szCs w:val="21"/>
        </w:rPr>
        <w:t>app</w:t>
      </w:r>
      <w:r>
        <w:rPr>
          <w:rFonts w:ascii="宋体" w:hAnsi="宋体" w:eastAsia="宋体"/>
          <w:color w:val="000000"/>
          <w:sz w:val="21"/>
          <w:szCs w:val="21"/>
        </w:rPr>
        <w:t>都对客服</w:t>
      </w:r>
      <w:r>
        <w:rPr>
          <w:rFonts w:ascii="Calibri" w:hAnsi="Calibri" w:eastAsia="Calibri"/>
          <w:color w:val="000000"/>
          <w:sz w:val="21"/>
          <w:szCs w:val="21"/>
        </w:rPr>
        <w:t>id</w:t>
      </w:r>
      <w:r>
        <w:rPr>
          <w:rFonts w:ascii="宋体" w:hAnsi="宋体" w:eastAsia="宋体"/>
          <w:color w:val="000000"/>
          <w:sz w:val="21"/>
          <w:szCs w:val="21"/>
        </w:rPr>
        <w:t>做了缓存，如果调试过程中发现改了逻辑还是不能调通可以尝试清除一下缓存，或者暂时注释掉缓存的逻辑</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775710"/>
            <wp:effectExtent l="0" t="0" r="11430" b="152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4"/>
                    <a:stretch>
                      <a:fillRect/>
                    </a:stretch>
                  </pic:blipFill>
                  <pic:spPr>
                    <a:xfrm>
                      <a:off x="0" y="0"/>
                      <a:ext cx="5760720" cy="3775971"/>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改成不查询缓存</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4257040"/>
            <wp:effectExtent l="0" t="0" r="11430" b="1016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5"/>
                    <a:stretch>
                      <a:fillRect/>
                    </a:stretch>
                  </pic:blipFill>
                  <pic:spPr>
                    <a:xfrm>
                      <a:off x="0" y="0"/>
                      <a:ext cx="5760720" cy="4257532"/>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snapToGrid w:val="0"/>
        <w:spacing w:before="0" w:after="0" w:line="240" w:lineRule="auto"/>
        <w:ind w:left="0" w:right="0"/>
        <w:jc w:val="both"/>
        <w:rPr>
          <w:rFonts w:ascii="宋体" w:hAnsi="宋体" w:eastAsia="宋体"/>
          <w:color w:val="000000"/>
          <w:sz w:val="21"/>
          <w:szCs w:val="21"/>
        </w:rPr>
      </w:pPr>
    </w:p>
    <w:p>
      <w:pPr>
        <w:snapToGrid w:val="0"/>
        <w:spacing w:before="0" w:after="0" w:line="240" w:lineRule="auto"/>
        <w:ind w:left="0" w:right="0"/>
        <w:jc w:val="both"/>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3、绑定小程序或公众号</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81300"/>
            <wp:effectExtent l="0" t="0" r="1143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6"/>
                    <a:stretch>
                      <a:fillRect/>
                    </a:stretch>
                  </pic:blipFill>
                  <pic:spPr>
                    <a:xfrm>
                      <a:off x="0" y="0"/>
                      <a:ext cx="5760720" cy="278134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81300"/>
            <wp:effectExtent l="0" t="0" r="1143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6"/>
                    <a:stretch>
                      <a:fillRect/>
                    </a:stretch>
                  </pic:blipFill>
                  <pic:spPr>
                    <a:xfrm>
                      <a:off x="0" y="0"/>
                      <a:ext cx="5760720" cy="278134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微信支付</w:t>
      </w:r>
    </w:p>
    <w:p>
      <w:r>
        <w:t>#微信支付配置</w:t>
      </w:r>
    </w:p>
    <w:p>
      <w:r>
        <w:t>weixin:</w:t>
      </w:r>
    </w:p>
    <w:p>
      <w:r>
        <w:t>#小程序appid 微信小程序后台可以获取到</w:t>
      </w:r>
    </w:p>
    <w:p>
      <w:r>
        <w:t xml:space="preserve">  appid: xx  </w:t>
      </w:r>
    </w:p>
    <w:p>
      <w:r>
        <w:t xml:space="preserve">  </w:t>
      </w:r>
    </w:p>
    <w:p>
      <w:r>
        <w:t>#APP端的appid  微信开放平台中获取，如果没有编译成app的需求可以不用配置</w:t>
      </w:r>
    </w:p>
    <w:p>
      <w:r>
        <w:t xml:space="preserve">  app_appid: xx</w:t>
      </w:r>
    </w:p>
    <w:p>
      <w:r>
        <w:t xml:space="preserve">  </w:t>
      </w:r>
    </w:p>
    <w:p>
      <w:r>
        <w:t>#小程序秘钥  微信小程序后台可以获取到</w:t>
      </w:r>
    </w:p>
    <w:p>
      <w:r>
        <w:t xml:space="preserve">  secret: xx</w:t>
      </w:r>
    </w:p>
    <w:p>
      <w:r>
        <w:t xml:space="preserve">  </w:t>
      </w:r>
    </w:p>
    <w:p>
      <w:r>
        <w:t>#商户号 微信支付后台的商户号</w:t>
      </w:r>
    </w:p>
    <w:p>
      <w:r>
        <w:t xml:space="preserve">  mchid: xx</w:t>
      </w:r>
    </w:p>
    <w:p>
      <w:r>
        <w:t xml:space="preserve">  </w:t>
      </w:r>
    </w:p>
    <w:p>
      <w:r>
        <w:t>#证书路径  证书的路径，按需修改【注意：默认的应该是这个，不带classpath的】</w:t>
      </w:r>
    </w:p>
    <w:p>
      <w:r>
        <w:t xml:space="preserve">  certurl: cert/apiclient_cert.p12</w:t>
      </w:r>
    </w:p>
    <w:p>
      <w:r>
        <w:t xml:space="preserve">  </w:t>
      </w:r>
    </w:p>
    <w:p>
      <w:r>
        <w:t>#PC端保证金支付回调地址【对应business服务】 配合下文中的nginx配置 这里在域名后面添加了个 —&gt; [business-server]</w:t>
      </w:r>
    </w:p>
    <w:p>
      <w:r>
        <w:t xml:space="preserve">  pc_notifyurl: https://域名/business-server/activity/pay/rolBack</w:t>
      </w:r>
    </w:p>
    <w:p>
      <w:r>
        <w:t xml:space="preserve">  </w:t>
      </w:r>
    </w:p>
    <w:p>
      <w:r>
        <w:t>#PC回调地址【对应business服务】配合下文中的nginx配置 这里在域名后面添加了个 —&gt; [business-server]</w:t>
      </w:r>
    </w:p>
    <w:p>
      <w:r>
        <w:t xml:space="preserve">  pc_refund_notifyurl: https://域名/business-server/after/pay/rolBack</w:t>
      </w:r>
    </w:p>
    <w:p>
      <w:r>
        <w:t xml:space="preserve">  </w:t>
      </w:r>
    </w:p>
    <w:p>
      <w:r>
        <w:t>#订单取消退款回调地址【对应app服务】配合下文中的nginx配置 这里在域名后面添加了个 —&gt; [api]</w:t>
      </w:r>
    </w:p>
    <w:p>
      <w:r>
        <w:t xml:space="preserve">  order_refund_notifyurl: https://域名/api/order/refund/rolBack</w:t>
      </w:r>
    </w:p>
    <w:p>
      <w:r>
        <w:t xml:space="preserve">  </w:t>
      </w:r>
    </w:p>
    <w:p>
      <w:r>
        <w:t>#PC保证金退款回调地址【对应business服务】配合下文中的nginx配置 这里在域名后面添加了个 —&gt; [business-server]</w:t>
      </w:r>
    </w:p>
    <w:p>
      <w:r>
        <w:t xml:space="preserve">  pc_bond_refund_notifyurl: https://域名/business-server/activity/refund/rolBack</w:t>
      </w:r>
    </w:p>
    <w:p>
      <w:r>
        <w:t xml:space="preserve">  </w:t>
      </w:r>
    </w:p>
    <w:p>
      <w:r>
        <w:t>#APP回调地址【对应app服务】配合下文中的nginx配置 这里在域名后面添加了个 —&gt; [api]</w:t>
      </w:r>
    </w:p>
    <w:p>
      <w:r>
        <w:t xml:space="preserve">  app_notifyurl: https://域名/api/order/pay/rolBack</w:t>
      </w:r>
    </w:p>
    <w:p>
      <w:r>
        <w:t xml:space="preserve">  </w:t>
      </w:r>
    </w:p>
    <w:p>
      <w:r>
        <w:t>#商户秘钥</w:t>
      </w:r>
    </w:p>
    <w:p>
      <w:r>
        <w:t xml:space="preserve">  key: xx</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微信卡券</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参考文档：</w:t>
      </w:r>
      <w:r>
        <w:rPr>
          <w:rFonts w:ascii="Helvetica Neue" w:hAnsi="Helvetica Neue" w:eastAsia="Helvetica Neue"/>
          <w:color w:val="333333"/>
          <w:sz w:val="22"/>
          <w:szCs w:val="22"/>
        </w:rPr>
        <w:t>https://pay.weixin.qq.com/wiki/doc/apiv3/open/pay/chapter5_2_1.shtml</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支付宝相关</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短信相关</w:t>
      </w:r>
    </w:p>
    <w:p>
      <w:pPr>
        <w:pStyle w:val="3"/>
        <w:numPr>
          <w:ilvl w:val="1"/>
          <w:numId w:val="1"/>
        </w:numPr>
        <w:snapToGrid w:val="0"/>
        <w:ind w:leftChars="200" w:hangingChars="240"/>
        <w:jc w:val="left"/>
        <w:rPr>
          <w:rFonts w:hint="eastAsia" w:ascii="微软雅黑" w:hAnsi="微软雅黑" w:eastAsia="微软雅黑"/>
          <w:lang w:val="en-US" w:eastAsia="zh-CN"/>
        </w:rPr>
      </w:pPr>
      <w:r>
        <w:rPr>
          <w:rFonts w:hint="eastAsia" w:ascii="微软雅黑" w:hAnsi="微软雅黑" w:eastAsia="微软雅黑"/>
          <w:lang w:val="en-US" w:eastAsia="zh-CN"/>
        </w:rPr>
        <w:t>仓储相关</w:t>
      </w:r>
    </w:p>
    <w:p>
      <w:pPr>
        <w:rPr>
          <w:rFonts w:hint="eastAsia" w:ascii="微软雅黑" w:hAnsi="微软雅黑" w:eastAsia="微软雅黑"/>
          <w:lang w:val="en-US" w:eastAsia="zh-CN"/>
        </w:rPr>
      </w:pPr>
      <w:r>
        <w:rPr>
          <w:rFonts w:hint="eastAsia" w:ascii="微软雅黑" w:hAnsi="微软雅黑" w:eastAsia="微软雅黑"/>
          <w:lang w:val="en-US" w:eastAsia="zh-CN"/>
        </w:rPr>
        <w:t>仓储对接相关文档见文档目录中的仓储目录，对应代码为CrossStockService.java，目前仅对接了仓储的仓储跨境报关功能。</w:t>
      </w:r>
    </w:p>
    <w:p>
      <w:pPr>
        <w:rPr>
          <w:rFonts w:hint="eastAsia" w:ascii="微软雅黑" w:hAnsi="微软雅黑" w:eastAsia="微软雅黑"/>
          <w:lang w:val="en-US" w:eastAsia="zh-CN"/>
        </w:rPr>
      </w:pPr>
      <w:r>
        <w:rPr>
          <w:rFonts w:hint="eastAsia" w:ascii="微软雅黑" w:hAnsi="微软雅黑" w:eastAsia="微软雅黑"/>
          <w:lang w:val="en-US" w:eastAsia="zh-CN"/>
        </w:rPr>
        <w:t>相关配置如下：</w:t>
      </w:r>
    </w:p>
    <w:p>
      <w:pPr>
        <w:rPr>
          <w:rFonts w:hint="default" w:ascii="微软雅黑" w:hAnsi="微软雅黑" w:eastAsia="微软雅黑"/>
          <w:lang w:val="en-US" w:eastAsia="zh-CN"/>
        </w:rPr>
      </w:pPr>
      <w:r>
        <w:drawing>
          <wp:inline distT="0" distB="0" distL="114300" distR="114300">
            <wp:extent cx="4533265" cy="1513840"/>
            <wp:effectExtent l="0" t="0" r="8255" b="10160"/>
            <wp:docPr id="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pic:cNvPicPr>
                      <a:picLocks noChangeAspect="1"/>
                    </pic:cNvPicPr>
                  </pic:nvPicPr>
                  <pic:blipFill>
                    <a:blip r:embed="rId27"/>
                    <a:stretch>
                      <a:fillRect/>
                    </a:stretch>
                  </pic:blipFill>
                  <pic:spPr>
                    <a:xfrm>
                      <a:off x="0" y="0"/>
                      <a:ext cx="4533265" cy="1513840"/>
                    </a:xfrm>
                    <a:prstGeom prst="rect">
                      <a:avLst/>
                    </a:prstGeom>
                    <a:noFill/>
                    <a:ln>
                      <a:noFill/>
                    </a:ln>
                  </pic:spPr>
                </pic:pic>
              </a:graphicData>
            </a:graphic>
          </wp:inline>
        </w:drawing>
      </w:r>
    </w:p>
    <w:p>
      <w:pPr>
        <w:pStyle w:val="3"/>
        <w:numPr>
          <w:ilvl w:val="1"/>
          <w:numId w:val="1"/>
        </w:numPr>
        <w:snapToGrid w:val="0"/>
        <w:ind w:leftChars="200" w:hangingChars="240"/>
        <w:jc w:val="left"/>
        <w:rPr>
          <w:rFonts w:hint="eastAsia" w:ascii="微软雅黑" w:hAnsi="微软雅黑" w:eastAsia="微软雅黑"/>
          <w:lang w:val="en-US" w:eastAsia="zh-CN"/>
        </w:rPr>
      </w:pPr>
      <w:r>
        <w:rPr>
          <w:rFonts w:hint="eastAsia" w:ascii="微软雅黑" w:hAnsi="微软雅黑" w:eastAsia="微软雅黑"/>
          <w:lang w:val="en-US" w:eastAsia="zh-CN"/>
        </w:rPr>
        <w:t>新生支付相关</w:t>
      </w:r>
    </w:p>
    <w:p>
      <w:pPr>
        <w:rPr>
          <w:rFonts w:hint="default" w:ascii="微软雅黑" w:hAnsi="微软雅黑" w:eastAsia="微软雅黑"/>
          <w:lang w:val="en-US" w:eastAsia="zh-CN"/>
        </w:rPr>
      </w:pPr>
      <w:r>
        <w:rPr>
          <w:rFonts w:hint="eastAsia" w:ascii="微软雅黑" w:hAnsi="微软雅黑" w:eastAsia="微软雅黑"/>
          <w:lang w:val="en-US" w:eastAsia="zh-CN"/>
        </w:rPr>
        <w:t>新生支付相关文档见文档目录中的新生支付目录，对应代码XsPay开头的相关类，目前对接了新生支付的付款、退款、取现、分账、跨境报关等，完成了系统中的常规下单支付、跨境下单支付、支付单报关、常规退款，跨境退款，商家保证金支付，商家保证金退款等支付相关功能。新</w:t>
      </w:r>
      <w:r>
        <w:rPr>
          <w:rFonts w:hint="eastAsia" w:ascii="微软雅黑" w:hAnsi="微软雅黑" w:eastAsia="微软雅黑"/>
          <w:color w:val="FF0000"/>
          <w:lang w:val="en-US" w:eastAsia="zh-CN"/>
        </w:rPr>
        <w:t>生支付相关功能注意测试的话需要白名单才能接收回调，所以完整测试需以服务器的为主。</w:t>
      </w:r>
    </w:p>
    <w:p>
      <w:pPr>
        <w:rPr>
          <w:rFonts w:hint="eastAsia" w:ascii="微软雅黑" w:hAnsi="微软雅黑" w:eastAsia="微软雅黑"/>
          <w:lang w:val="en-US" w:eastAsia="zh-CN"/>
        </w:rPr>
      </w:pPr>
      <w:r>
        <w:rPr>
          <w:rFonts w:hint="eastAsia" w:ascii="微软雅黑" w:hAnsi="微软雅黑" w:eastAsia="微软雅黑"/>
          <w:lang w:val="en-US" w:eastAsia="zh-CN"/>
        </w:rPr>
        <w:t>新生支付相关配置如下：</w:t>
      </w:r>
    </w:p>
    <w:p>
      <w:pPr>
        <w:rPr>
          <w:rFonts w:hint="default" w:ascii="微软雅黑" w:hAnsi="微软雅黑" w:eastAsia="微软雅黑"/>
          <w:lang w:val="en-US" w:eastAsia="zh-CN"/>
        </w:rPr>
      </w:pPr>
      <w:r>
        <w:drawing>
          <wp:inline distT="0" distB="0" distL="114300" distR="114300">
            <wp:extent cx="6181725" cy="2679065"/>
            <wp:effectExtent l="0" t="0" r="5715" b="31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8"/>
                    <a:stretch>
                      <a:fillRect/>
                    </a:stretch>
                  </pic:blipFill>
                  <pic:spPr>
                    <a:xfrm>
                      <a:off x="0" y="0"/>
                      <a:ext cx="6181725" cy="2679065"/>
                    </a:xfrm>
                    <a:prstGeom prst="rect">
                      <a:avLst/>
                    </a:prstGeom>
                    <a:noFill/>
                    <a:ln>
                      <a:noFill/>
                    </a:ln>
                  </pic:spPr>
                </pic:pic>
              </a:graphicData>
            </a:graphic>
          </wp:inline>
        </w:drawing>
      </w:r>
    </w:p>
    <w:p>
      <w:pPr>
        <w:pStyle w:val="3"/>
        <w:numPr>
          <w:ilvl w:val="1"/>
          <w:numId w:val="1"/>
        </w:numPr>
        <w:snapToGrid w:val="0"/>
        <w:ind w:leftChars="200" w:hangingChars="240"/>
        <w:jc w:val="left"/>
        <w:rPr>
          <w:rFonts w:hint="eastAsia" w:ascii="微软雅黑" w:hAnsi="微软雅黑" w:eastAsia="微软雅黑"/>
          <w:lang w:val="en-US" w:eastAsia="zh-CN"/>
        </w:rPr>
      </w:pPr>
      <w:r>
        <w:rPr>
          <w:rFonts w:hint="eastAsia" w:ascii="微软雅黑" w:hAnsi="微软雅黑" w:eastAsia="微软雅黑"/>
          <w:lang w:val="en-US" w:eastAsia="zh-CN"/>
        </w:rPr>
        <w:t>华讯报关</w:t>
      </w:r>
    </w:p>
    <w:p>
      <w:pPr>
        <w:rPr>
          <w:rFonts w:hint="default" w:ascii="微软雅黑" w:hAnsi="微软雅黑" w:eastAsia="微软雅黑"/>
          <w:lang w:val="en-US" w:eastAsia="zh-CN"/>
        </w:rPr>
      </w:pPr>
      <w:r>
        <w:rPr>
          <w:rFonts w:hint="eastAsia" w:ascii="微软雅黑" w:hAnsi="微软雅黑" w:eastAsia="微软雅黑"/>
          <w:lang w:val="en-US" w:eastAsia="zh-CN"/>
        </w:rPr>
        <w:t>跨境报关还有另外的一套华讯报关的方式，相关代码在HuaxunService，目前代码已废弃，报关以新生支付报关为主。</w:t>
      </w:r>
    </w:p>
    <w:p>
      <w:pPr>
        <w:snapToGrid w:val="0"/>
        <w:spacing w:before="60" w:after="60" w:line="312" w:lineRule="auto"/>
        <w:jc w:val="left"/>
        <w:rPr>
          <w:rFonts w:hint="eastAsia" w:ascii="微软雅黑" w:hAnsi="微软雅黑" w:eastAsia="微软雅黑"/>
          <w:color w:val="333333"/>
          <w:sz w:val="22"/>
          <w:szCs w:val="22"/>
          <w:lang w:val="en-US" w:eastAsia="zh-CN"/>
        </w:rPr>
      </w:pPr>
      <w:r>
        <w:rPr>
          <w:rFonts w:hint="eastAsia" w:ascii="微软雅黑" w:hAnsi="微软雅黑" w:eastAsia="微软雅黑"/>
          <w:color w:val="333333"/>
          <w:sz w:val="22"/>
          <w:szCs w:val="22"/>
          <w:lang w:val="en-US" w:eastAsia="zh-CN"/>
        </w:rPr>
        <w:t>华讯相关配置如下：</w:t>
      </w:r>
    </w:p>
    <w:p>
      <w:pPr>
        <w:snapToGrid w:val="0"/>
        <w:spacing w:before="60" w:after="60" w:line="312" w:lineRule="auto"/>
        <w:jc w:val="left"/>
        <w:rPr>
          <w:rFonts w:hint="default" w:ascii="微软雅黑" w:hAnsi="微软雅黑" w:eastAsia="微软雅黑"/>
          <w:color w:val="333333"/>
          <w:sz w:val="22"/>
          <w:szCs w:val="22"/>
          <w:lang w:val="en-US" w:eastAsia="zh-CN"/>
        </w:rPr>
      </w:pPr>
      <w:r>
        <w:drawing>
          <wp:inline distT="0" distB="0" distL="114300" distR="114300">
            <wp:extent cx="5240655" cy="2151380"/>
            <wp:effectExtent l="0" t="0" r="1905" b="1270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9"/>
                    <a:stretch>
                      <a:fillRect/>
                    </a:stretch>
                  </pic:blipFill>
                  <pic:spPr>
                    <a:xfrm>
                      <a:off x="0" y="0"/>
                      <a:ext cx="5240655" cy="2151380"/>
                    </a:xfrm>
                    <a:prstGeom prst="rect">
                      <a:avLst/>
                    </a:prstGeom>
                    <a:noFill/>
                    <a:ln>
                      <a:noFill/>
                    </a:ln>
                  </pic:spPr>
                </pic:pic>
              </a:graphicData>
            </a:graphic>
          </wp:inline>
        </w:drawing>
      </w: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前置配置</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后端配置</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后端配置中主要是针对yml中的配置</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通用资料配置</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配置登录时的账号信息加密【必须】</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将从上面章节的【准备-通用资料-登录用的RSA密钥对】，添加各个服务下的</w:t>
      </w:r>
    </w:p>
    <w:p>
      <w:r>
        <w:t>application.yml</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文件中，将私钥填入rsa下的private_key</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86350" cy="1133475"/>
            <wp:effectExtent l="0" t="0" r="0"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0"/>
                    <a:stretch>
                      <a:fillRect/>
                    </a:stretch>
                  </pic:blipFill>
                  <pic:spPr>
                    <a:xfrm>
                      <a:off x="0" y="0"/>
                      <a:ext cx="5086350" cy="1133475"/>
                    </a:xfrm>
                    <a:prstGeom prst="rect">
                      <a:avLst/>
                    </a:prstGeom>
                  </pic:spPr>
                </pic:pic>
              </a:graphicData>
            </a:graphic>
          </wp:inline>
        </w:drawing>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配置jwt的加密</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将从上面章节的【准备-通用资料-</w:t>
      </w:r>
      <w:r>
        <w:rPr>
          <w:rFonts w:ascii="Helvetica Neue" w:hAnsi="Helvetica Neue" w:eastAsia="Helvetica Neue"/>
          <w:color w:val="333333"/>
          <w:sz w:val="22"/>
          <w:szCs w:val="22"/>
        </w:rPr>
        <w:t>用于JWT的base64-secret</w:t>
      </w:r>
      <w:r>
        <w:rPr>
          <w:rFonts w:ascii="微软雅黑" w:hAnsi="微软雅黑" w:eastAsia="微软雅黑"/>
          <w:color w:val="333333"/>
          <w:sz w:val="22"/>
          <w:szCs w:val="22"/>
        </w:rPr>
        <w:t>】，添加各个服务下的</w:t>
      </w:r>
    </w:p>
    <w:p>
      <w:r>
        <w:t>application-security.yml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文件中，将base64-secret填入下面的位置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584450"/>
            <wp:effectExtent l="0" t="0" r="11430" b="63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1"/>
                    <a:stretch>
                      <a:fillRect/>
                    </a:stretch>
                  </pic:blipFill>
                  <pic:spPr>
                    <a:xfrm>
                      <a:off x="0" y="0"/>
                      <a:ext cx="5760720" cy="2584938"/>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配置yml中的domain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w:t>
      </w:r>
    </w:p>
    <w:p>
      <w:r>
        <w:t>application-app-prod.yml</w:t>
      </w:r>
    </w:p>
    <w:p>
      <w:r>
        <w:t>application-app-dev.yml</w:t>
      </w:r>
    </w:p>
    <w:p>
      <w:r>
        <w:t>application-app-test.yml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中的spring.domain 改为你的域名。</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619750" cy="2667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2"/>
                    <a:stretch>
                      <a:fillRect/>
                    </a:stretch>
                  </pic:blipFill>
                  <pic:spPr>
                    <a:xfrm>
                      <a:off x="0" y="0"/>
                      <a:ext cx="5619750" cy="266700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注意 这里本地调试时涉及到回调，请自己根据情况 找个内网穿透处理下。</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微信支付</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回调配置</w:t>
      </w:r>
    </w:p>
    <w:p>
      <w:r>
        <w:t>#微信支付配置</w:t>
      </w:r>
    </w:p>
    <w:p>
      <w:r>
        <w:t>weixin:</w:t>
      </w:r>
    </w:p>
    <w:p>
      <w:r>
        <w:t>#小程序appid 微信小程序后台可以获取到</w:t>
      </w:r>
    </w:p>
    <w:p>
      <w:r>
        <w:t xml:space="preserve">  appid: xx  </w:t>
      </w:r>
    </w:p>
    <w:p>
      <w:r>
        <w:t xml:space="preserve">  </w:t>
      </w:r>
    </w:p>
    <w:p>
      <w:r>
        <w:t>#APP端的appid  微信开放平台中获取，如果没有编译成app的需求可以不用配置</w:t>
      </w:r>
    </w:p>
    <w:p>
      <w:r>
        <w:t xml:space="preserve">  app_appid: xx</w:t>
      </w:r>
    </w:p>
    <w:p>
      <w:r>
        <w:t xml:space="preserve">  </w:t>
      </w:r>
    </w:p>
    <w:p>
      <w:r>
        <w:t>#小程序秘钥  微信小程序后台可以获取到</w:t>
      </w:r>
    </w:p>
    <w:p>
      <w:r>
        <w:t xml:space="preserve">  secret: xx</w:t>
      </w:r>
    </w:p>
    <w:p>
      <w:r>
        <w:t xml:space="preserve">  </w:t>
      </w:r>
    </w:p>
    <w:p>
      <w:r>
        <w:t>#商户号 微信支付后台的商户号</w:t>
      </w:r>
    </w:p>
    <w:p>
      <w:r>
        <w:t xml:space="preserve">  mchid: xx</w:t>
      </w:r>
    </w:p>
    <w:p>
      <w:r>
        <w:t xml:space="preserve">  </w:t>
      </w:r>
    </w:p>
    <w:p>
      <w:r>
        <w:t>#证书路径  证书的路径，按需修改【注意：默认的应该是这个，不带classpath的】</w:t>
      </w:r>
    </w:p>
    <w:p>
      <w:r>
        <w:t xml:space="preserve">  certurl: cert/apiclient_cert.p12</w:t>
      </w:r>
    </w:p>
    <w:p>
      <w:r>
        <w:t xml:space="preserve">  </w:t>
      </w:r>
    </w:p>
    <w:p>
      <w:r>
        <w:t>#PC端保证金支付回调地址【对应business服务】 配合下文中的nginx配置 这里在域名后面添加了个 —&gt; [business-server]</w:t>
      </w:r>
    </w:p>
    <w:p>
      <w:r>
        <w:t xml:space="preserve">  pc_notifyurl: https://域名/business-server/activity/pay/rolBack</w:t>
      </w:r>
    </w:p>
    <w:p>
      <w:r>
        <w:t xml:space="preserve">  </w:t>
      </w:r>
    </w:p>
    <w:p>
      <w:r>
        <w:t>#PC回调地址【对应business服务】配合下文中的nginx配置 这里在域名后面添加了个 —&gt; [business-server]</w:t>
      </w:r>
    </w:p>
    <w:p>
      <w:r>
        <w:t xml:space="preserve">  pc_refund_notifyurl: https://域名/business-server/after/pay/rolBack</w:t>
      </w:r>
    </w:p>
    <w:p>
      <w:r>
        <w:t xml:space="preserve">  </w:t>
      </w:r>
    </w:p>
    <w:p>
      <w:r>
        <w:t>#订单取消退款回调地址【对应app服务】配合下文中的nginx配置 这里在域名后面添加了个 —&gt; [api]</w:t>
      </w:r>
    </w:p>
    <w:p>
      <w:r>
        <w:t xml:space="preserve">  order_refund_notifyurl: https://域名/api/order/refund/rolBack</w:t>
      </w:r>
    </w:p>
    <w:p>
      <w:r>
        <w:t xml:space="preserve">  </w:t>
      </w:r>
    </w:p>
    <w:p>
      <w:r>
        <w:t>#PC保证金退款回调地址【对应business服务】配合下文中的nginx配置 这里在域名后面添加了个 —&gt; [business-server]</w:t>
      </w:r>
    </w:p>
    <w:p>
      <w:r>
        <w:t xml:space="preserve">  pc_bond_refund_notifyurl: https://域名/business-server/activity/refund/rolBack</w:t>
      </w:r>
    </w:p>
    <w:p>
      <w:r>
        <w:t xml:space="preserve">  </w:t>
      </w:r>
    </w:p>
    <w:p>
      <w:r>
        <w:t>#APP回调地址【对应app服务】配合下文中的nginx配置 这里在域名后面添加了个 —&gt; [api]</w:t>
      </w:r>
    </w:p>
    <w:p>
      <w:r>
        <w:t xml:space="preserve">  app_notifyurl: https://域名/api/order/pay/rolBack</w:t>
      </w:r>
    </w:p>
    <w:p>
      <w:r>
        <w:t xml:space="preserve">  </w:t>
      </w:r>
    </w:p>
    <w:p>
      <w:r>
        <w:t>#商户秘钥</w:t>
      </w:r>
    </w:p>
    <w:p>
      <w:r>
        <w:t xml:space="preserve">  key: xx</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短信相关</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确定你yml 配置好后,在idea中全局搜索</w:t>
      </w:r>
    </w:p>
    <w:p>
      <w:r>
        <w:t>miaoxinMessageService.sendNotice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270000"/>
            <wp:effectExtent l="0" t="0" r="11430" b="63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3"/>
                    <a:stretch>
                      <a:fillRect/>
                    </a:stretch>
                  </pic:blipFill>
                  <pic:spPr>
                    <a:xfrm>
                      <a:off x="0" y="0"/>
                      <a:ext cx="5760720" cy="127037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进入后改成</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211195"/>
            <wp:effectExtent l="0" t="0" r="11430"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4"/>
                    <a:stretch>
                      <a:fillRect/>
                    </a:stretch>
                  </pic:blipFill>
                  <pic:spPr>
                    <a:xfrm>
                      <a:off x="0" y="0"/>
                      <a:ext cx="5760720" cy="3211476"/>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注意:这里的aliyunMessageService 是自动注入的,如果当前类没注入,请在当前类 前面注入下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429250" cy="1590675"/>
            <wp:effectExtent l="0" t="0" r="0"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5"/>
                    <a:stretch>
                      <a:fillRect/>
                    </a:stretch>
                  </pic:blipFill>
                  <pic:spPr>
                    <a:xfrm>
                      <a:off x="0" y="0"/>
                      <a:ext cx="5429250" cy="1590675"/>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把搜索出来的结果按照上面的方式修改完成即可</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hint="eastAsia" w:ascii="微软雅黑" w:hAnsi="微软雅黑" w:eastAsia="微软雅黑" w:cstheme="minorBidi"/>
          <w:b w:val="0"/>
          <w:bCs w:val="0"/>
          <w:color w:val="333333"/>
          <w:kern w:val="2"/>
          <w:sz w:val="22"/>
          <w:szCs w:val="22"/>
          <w:lang w:val="en-US" w:eastAsia="zh-CN" w:bidi="ar-SA"/>
        </w:rPr>
      </w:pPr>
      <w:r>
        <w:rPr>
          <w:rFonts w:hint="eastAsia" w:ascii="微软雅黑" w:hAnsi="微软雅黑" w:eastAsia="微软雅黑" w:cstheme="minorBidi"/>
          <w:b w:val="0"/>
          <w:bCs w:val="0"/>
          <w:color w:val="333333"/>
          <w:kern w:val="2"/>
          <w:sz w:val="22"/>
          <w:szCs w:val="22"/>
          <w:lang w:val="en-US" w:eastAsia="zh-CN" w:bidi="ar-SA"/>
        </w:rPr>
        <w:t>新生支付相关</w:t>
      </w:r>
    </w:p>
    <w:p>
      <w:pPr>
        <w:pStyle w:val="8"/>
        <w:keepNext w:val="0"/>
        <w:keepLines w:val="0"/>
        <w:widowControl/>
        <w:suppressLineNumbers w:val="0"/>
        <w:rPr>
          <w:rFonts w:hint="eastAsia" w:ascii="微软雅黑" w:hAnsi="微软雅黑" w:eastAsia="微软雅黑" w:cstheme="minorBidi"/>
          <w:color w:val="333333"/>
          <w:kern w:val="2"/>
          <w:sz w:val="22"/>
          <w:szCs w:val="22"/>
          <w:lang w:val="en-US" w:eastAsia="zh-CN" w:bidi="ar-SA"/>
        </w:rPr>
      </w:pPr>
      <w:r>
        <w:rPr>
          <w:rFonts w:hint="default" w:ascii="微软雅黑" w:hAnsi="微软雅黑" w:eastAsia="微软雅黑" w:cstheme="minorBidi"/>
          <w:color w:val="333333"/>
          <w:kern w:val="2"/>
          <w:sz w:val="22"/>
          <w:szCs w:val="22"/>
          <w:lang w:val="en-US" w:eastAsia="zh-CN" w:bidi="ar-SA"/>
        </w:rPr>
        <w:t>#</w:t>
      </w:r>
      <w:r>
        <w:rPr>
          <w:rFonts w:hint="eastAsia" w:ascii="微软雅黑" w:hAnsi="微软雅黑" w:eastAsia="微软雅黑" w:cstheme="minorBidi"/>
          <w:b w:val="0"/>
          <w:bCs w:val="0"/>
          <w:color w:val="333333"/>
          <w:kern w:val="2"/>
          <w:sz w:val="22"/>
          <w:szCs w:val="22"/>
          <w:lang w:val="en-US" w:eastAsia="zh-CN" w:bidi="ar-SA"/>
        </w:rPr>
        <w:t>支</w:t>
      </w:r>
      <w:r>
        <w:rPr>
          <w:rFonts w:hint="eastAsia" w:ascii="微软雅黑" w:hAnsi="微软雅黑" w:eastAsia="微软雅黑" w:cstheme="minorBidi"/>
          <w:color w:val="333333"/>
          <w:kern w:val="2"/>
          <w:sz w:val="22"/>
          <w:szCs w:val="22"/>
          <w:lang w:val="en-US" w:eastAsia="zh-CN" w:bidi="ar-SA"/>
        </w:rPr>
        <w:t>付方式，1为微信，2为支付宝，3为花呗分期，4是新生支付</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pay:</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paymentMode: 4</w:t>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w:t>
      </w:r>
      <w:r>
        <w:rPr>
          <w:rFonts w:hint="eastAsia" w:ascii="微软雅黑" w:hAnsi="微软雅黑" w:eastAsia="微软雅黑" w:cstheme="minorBidi"/>
          <w:color w:val="333333"/>
          <w:kern w:val="2"/>
          <w:sz w:val="22"/>
          <w:szCs w:val="22"/>
          <w:lang w:val="en-US" w:eastAsia="zh-CN" w:bidi="ar-SA"/>
        </w:rPr>
        <w:t>新生支付</w:t>
      </w:r>
      <w:r>
        <w:rPr>
          <w:rFonts w:hint="eastAsia"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xspay:</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请求网关地址，新生支付接口网关信息，正式环境和测试环境不一样，需要当前设备IP开通新生支付白名单</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url: https://uwebgate.hnapay.com/webgate/unifiedAPI.htm</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支付回调地址，支付后的回调地址，用于使用新生支付页面后的回调地址</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app_return_url: xx</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支付结果通知地址，支付结果通知，可接收支付结果</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app_notice_url: https://wechat.hnthee.com/ceres-app-api/extend/xsPay/pay/notify</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报关结果通知地址，报关结果通知，</w:t>
      </w:r>
      <w:r>
        <w:rPr>
          <w:rFonts w:hint="eastAsia" w:ascii="微软雅黑" w:hAnsi="微软雅黑" w:eastAsia="微软雅黑" w:cstheme="minorBidi"/>
          <w:color w:val="333333"/>
          <w:kern w:val="2"/>
          <w:sz w:val="22"/>
          <w:szCs w:val="22"/>
          <w:lang w:val="en-US" w:eastAsia="zh-CN" w:bidi="ar-SA"/>
        </w:rPr>
        <w:t>可接收报关结果</w:t>
      </w:r>
    </w:p>
    <w:p>
      <w:pPr>
        <w:pStyle w:val="8"/>
        <w:keepNext w:val="0"/>
        <w:keepLines w:val="0"/>
        <w:widowControl/>
        <w:suppressLineNumbers w:val="0"/>
        <w:rPr>
          <w:rFonts w:hint="default" w:ascii="微软雅黑" w:hAnsi="微软雅黑" w:eastAsia="微软雅黑" w:cstheme="minorBidi"/>
          <w:color w:val="333333"/>
          <w:kern w:val="2"/>
          <w:sz w:val="22"/>
          <w:szCs w:val="22"/>
          <w:lang w:val="en-US" w:eastAsia="zh-CN" w:bidi="ar-SA"/>
        </w:rPr>
      </w:pP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app_baoguan_notice_url: https://wechat.hnthee.com/ceres-app-api/extend/xsPay/pay/baoguannotify</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商家端支付回调地址，商家保证金支付的回调地址</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business_return_url: xx</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商家端支付结果通知地址，</w:t>
      </w:r>
      <w:r>
        <w:rPr>
          <w:rFonts w:hint="eastAsia" w:ascii="微软雅黑" w:hAnsi="微软雅黑" w:eastAsia="微软雅黑" w:cstheme="minorBidi"/>
          <w:color w:val="333333"/>
          <w:kern w:val="2"/>
          <w:sz w:val="22"/>
          <w:szCs w:val="22"/>
          <w:lang w:val="en-US" w:eastAsia="zh-CN" w:bidi="ar-SA"/>
        </w:rPr>
        <w:t>商家保证金支付的结果回调地址</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business_notice_url: https://wechat.hnthee.com/ceres-business-api/extend/xsPay/pay/notify</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退款结果通知地址，退款结果通知，因为支付的退款是需要通知到商家端，商家进行确认，所以这个改为商家端接收</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business_return_notice_url: https://wechat.hnthee.com/ceres-business-api/extend/xsPay/refund/notify</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分账方录入结果通知地址，录入分账方通知，提前录入分账方，便于进行支付结果分账</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business_register_notice_url: https://wechat.hnthee.com/ceres-business-api/extend/xsPay/register/notify</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提现结果通知地址，提现功能回调</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business_getmoney_notice_url: https://wechat.hnthee.com/ceres-business-api/extend/xsPay/getmoney/notify</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商户会员号</w:t>
      </w:r>
      <w:r>
        <w:rPr>
          <w:rFonts w:hint="default" w:ascii="微软雅黑" w:hAnsi="微软雅黑" w:eastAsia="微软雅黑" w:cstheme="minorBidi"/>
          <w:color w:val="333333"/>
          <w:kern w:val="2"/>
          <w:sz w:val="22"/>
          <w:szCs w:val="22"/>
          <w:lang w:val="en-US" w:eastAsia="zh-CN" w:bidi="ar-SA"/>
        </w:rPr>
        <w:t xml:space="preserve"> merCode</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mer_code: 10000000589</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加密方式</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sign_type: 1</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相关秘钥</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 xml:space="preserve">rsa_private_key: </w:t>
      </w:r>
    </w:p>
    <w:p>
      <w:pPr>
        <w:pStyle w:val="8"/>
        <w:keepNext w:val="0"/>
        <w:keepLines w:val="0"/>
        <w:widowControl/>
        <w:suppressLineNumbers w:val="0"/>
        <w:rPr>
          <w:rFonts w:hint="default" w:ascii="微软雅黑" w:hAnsi="微软雅黑" w:eastAsia="微软雅黑" w:cstheme="minorBidi"/>
          <w:color w:val="333333"/>
          <w:kern w:val="2"/>
          <w:sz w:val="22"/>
          <w:szCs w:val="22"/>
          <w:lang w:val="en-US" w:eastAsia="zh-CN" w:bidi="ar-SA"/>
        </w:rPr>
      </w:pPr>
      <w:r>
        <w:rPr>
          <w:rFonts w:hint="default" w:ascii="微软雅黑" w:hAnsi="微软雅黑" w:eastAsia="微软雅黑" w:cstheme="minorBidi"/>
          <w:color w:val="333333"/>
          <w:kern w:val="2"/>
          <w:sz w:val="22"/>
          <w:szCs w:val="22"/>
          <w:lang w:val="en-US" w:eastAsia="zh-CN" w:bidi="ar-SA"/>
        </w:rPr>
        <w:t xml:space="preserve">  newpay_public_key: </w:t>
      </w:r>
    </w:p>
    <w:p>
      <w:pPr>
        <w:rPr>
          <w:rFonts w:hint="default" w:ascii="微软雅黑" w:hAnsi="微软雅黑" w:eastAsia="微软雅黑" w:cstheme="minorBidi"/>
          <w:color w:val="333333"/>
          <w:kern w:val="2"/>
          <w:sz w:val="22"/>
          <w:szCs w:val="22"/>
          <w:lang w:val="en-US" w:eastAsia="zh-CN" w:bidi="ar-SA"/>
        </w:rPr>
      </w:pPr>
    </w:p>
    <w:p>
      <w:pPr>
        <w:pStyle w:val="4"/>
        <w:numPr>
          <w:ilvl w:val="2"/>
          <w:numId w:val="1"/>
        </w:numPr>
        <w:snapToGrid w:val="0"/>
        <w:ind w:leftChars="400" w:hangingChars="320"/>
        <w:jc w:val="left"/>
        <w:rPr>
          <w:rFonts w:ascii="微软雅黑" w:hAnsi="微软雅黑" w:eastAsia="微软雅黑"/>
        </w:rPr>
      </w:pPr>
      <w:r>
        <w:rPr>
          <w:rFonts w:hint="eastAsia" w:ascii="微软雅黑" w:hAnsi="微软雅黑" w:eastAsia="微软雅黑"/>
          <w:lang w:val="en-US" w:eastAsia="zh-CN"/>
        </w:rPr>
        <w:t>华讯报关相关</w:t>
      </w:r>
    </w:p>
    <w:p>
      <w:pPr>
        <w:pStyle w:val="8"/>
        <w:keepNext w:val="0"/>
        <w:keepLines w:val="0"/>
        <w:widowControl/>
        <w:suppressLineNumbers w:val="0"/>
        <w:jc w:val="left"/>
        <w:rPr>
          <w:rFonts w:hint="eastAsia" w:ascii="微软雅黑" w:hAnsi="微软雅黑" w:eastAsia="微软雅黑" w:cstheme="minorBidi"/>
          <w:color w:val="333333"/>
          <w:kern w:val="2"/>
          <w:sz w:val="22"/>
          <w:szCs w:val="22"/>
          <w:lang w:val="en-US" w:eastAsia="zh-CN" w:bidi="ar-SA"/>
        </w:rPr>
      </w:pPr>
      <w:r>
        <w:rPr>
          <w:rFonts w:hint="default" w:ascii="微软雅黑" w:hAnsi="微软雅黑" w:eastAsia="微软雅黑" w:cstheme="minorBidi"/>
          <w:color w:val="333333"/>
          <w:kern w:val="2"/>
          <w:sz w:val="22"/>
          <w:szCs w:val="22"/>
          <w:lang w:val="en-US" w:eastAsia="zh-CN" w:bidi="ar-SA"/>
        </w:rPr>
        <w:t>#</w:t>
      </w:r>
      <w:r>
        <w:rPr>
          <w:rFonts w:hint="eastAsia" w:ascii="微软雅黑" w:hAnsi="微软雅黑" w:eastAsia="微软雅黑" w:cstheme="minorBidi"/>
          <w:color w:val="333333"/>
          <w:kern w:val="2"/>
          <w:sz w:val="22"/>
          <w:szCs w:val="22"/>
          <w:lang w:val="en-US" w:eastAsia="zh-CN" w:bidi="ar-SA"/>
        </w:rPr>
        <w:t>请求网关地址</w:t>
      </w:r>
      <w:r>
        <w:rPr>
          <w:rFonts w:hint="eastAsia"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url: https://bg.qdhuaxun.cn/index.php</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#APPID</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appId: 8bd29f557af22ec4062774</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w:t>
      </w:r>
      <w:r>
        <w:rPr>
          <w:rFonts w:hint="eastAsia" w:ascii="微软雅黑" w:hAnsi="微软雅黑" w:eastAsia="微软雅黑" w:cstheme="minorBidi"/>
          <w:color w:val="333333"/>
          <w:kern w:val="2"/>
          <w:sz w:val="22"/>
          <w:szCs w:val="22"/>
          <w:lang w:val="en-US" w:eastAsia="zh-CN" w:bidi="ar-SA"/>
        </w:rPr>
        <w:t>秘钥</w:t>
      </w:r>
      <w:r>
        <w:rPr>
          <w:rFonts w:hint="eastAsia"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key: alexyu01</w:t>
      </w:r>
    </w:p>
    <w:p/>
    <w:p>
      <w:pPr>
        <w:pStyle w:val="4"/>
        <w:numPr>
          <w:ilvl w:val="2"/>
          <w:numId w:val="1"/>
        </w:numPr>
        <w:snapToGrid w:val="0"/>
        <w:ind w:leftChars="400" w:hangingChars="320"/>
        <w:jc w:val="left"/>
        <w:rPr>
          <w:rFonts w:ascii="微软雅黑" w:hAnsi="微软雅黑" w:eastAsia="微软雅黑"/>
        </w:rPr>
      </w:pPr>
      <w:r>
        <w:rPr>
          <w:rFonts w:hint="eastAsia" w:ascii="微软雅黑" w:hAnsi="微软雅黑" w:eastAsia="微软雅黑"/>
          <w:lang w:val="en-US" w:eastAsia="zh-CN"/>
        </w:rPr>
        <w:t>跨境仓储相关</w:t>
      </w:r>
    </w:p>
    <w:p>
      <w:pPr>
        <w:pStyle w:val="8"/>
        <w:keepNext w:val="0"/>
        <w:keepLines w:val="0"/>
        <w:widowControl/>
        <w:suppressLineNumbers w:val="0"/>
        <w:rPr>
          <w:rFonts w:hint="default" w:ascii="微软雅黑" w:hAnsi="微软雅黑" w:eastAsia="微软雅黑" w:cstheme="minorBidi"/>
          <w:color w:val="333333"/>
          <w:kern w:val="2"/>
          <w:sz w:val="22"/>
          <w:szCs w:val="22"/>
          <w:lang w:val="en-US" w:eastAsia="zh-CN" w:bidi="ar-SA"/>
        </w:rPr>
      </w:pPr>
      <w:r>
        <w:rPr>
          <w:rFonts w:hint="default" w:ascii="monospace" w:hAnsi="monospace" w:eastAsia="monospace" w:cs="monospace"/>
          <w:i/>
          <w:iCs/>
          <w:color w:val="8C8C8C"/>
          <w:sz w:val="19"/>
          <w:szCs w:val="19"/>
          <w:shd w:val="clear" w:fill="FFFFFF"/>
        </w:rPr>
        <w:t>#</w:t>
      </w:r>
      <w:r>
        <w:rPr>
          <w:rFonts w:hint="eastAsia" w:ascii="微软雅黑" w:hAnsi="微软雅黑" w:eastAsia="微软雅黑" w:cstheme="minorBidi"/>
          <w:color w:val="333333"/>
          <w:kern w:val="2"/>
          <w:sz w:val="22"/>
          <w:szCs w:val="22"/>
          <w:lang w:val="en-US" w:eastAsia="zh-CN" w:bidi="ar-SA"/>
        </w:rPr>
        <w:t>跨境仓储相关</w:t>
      </w:r>
      <w:r>
        <w:rPr>
          <w:rFonts w:hint="eastAsia"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crossstock:</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w:t>
      </w:r>
      <w:r>
        <w:rPr>
          <w:rFonts w:hint="eastAsia" w:ascii="微软雅黑" w:hAnsi="微软雅黑" w:eastAsia="微软雅黑" w:cstheme="minorBidi"/>
          <w:color w:val="333333"/>
          <w:kern w:val="2"/>
          <w:sz w:val="22"/>
          <w:szCs w:val="22"/>
          <w:lang w:val="en-US" w:eastAsia="zh-CN" w:bidi="ar-SA"/>
        </w:rPr>
        <w:t>请求网关地址</w:t>
      </w:r>
      <w:r>
        <w:rPr>
          <w:rFonts w:hint="eastAsia" w:ascii="微软雅黑" w:hAnsi="微软雅黑" w:eastAsia="微软雅黑" w:cstheme="minorBidi"/>
          <w:color w:val="333333"/>
          <w:kern w:val="2"/>
          <w:sz w:val="22"/>
          <w:szCs w:val="22"/>
          <w:lang w:val="en-US" w:eastAsia="zh-CN" w:bidi="ar-SA"/>
        </w:rPr>
        <w:br w:type="textWrapping"/>
      </w:r>
      <w:r>
        <w:rPr>
          <w:rFonts w:hint="eastAsia" w:ascii="微软雅黑" w:hAnsi="微软雅黑" w:eastAsia="微软雅黑" w:cstheme="minorBidi"/>
          <w:color w:val="333333"/>
          <w:kern w:val="2"/>
          <w:sz w:val="22"/>
          <w:szCs w:val="22"/>
          <w:lang w:val="en-US" w:eastAsia="zh-CN" w:bidi="ar-SA"/>
        </w:rPr>
        <w:t xml:space="preserve">  </w:t>
      </w:r>
      <w:r>
        <w:rPr>
          <w:rFonts w:hint="default" w:ascii="微软雅黑" w:hAnsi="微软雅黑" w:eastAsia="微软雅黑" w:cstheme="minorBidi"/>
          <w:color w:val="333333"/>
          <w:kern w:val="2"/>
          <w:sz w:val="22"/>
          <w:szCs w:val="22"/>
          <w:lang w:val="en-US" w:eastAsia="zh-CN" w:bidi="ar-SA"/>
        </w:rPr>
        <w:t xml:space="preserve">url: </w:t>
      </w:r>
      <w:r>
        <w:rPr>
          <w:rFonts w:hint="default" w:ascii="微软雅黑" w:hAnsi="微软雅黑" w:eastAsia="微软雅黑" w:cstheme="minorBidi"/>
          <w:color w:val="333333"/>
          <w:kern w:val="2"/>
          <w:sz w:val="22"/>
          <w:szCs w:val="22"/>
          <w:lang w:val="en-US" w:eastAsia="zh-CN" w:bidi="ar-SA"/>
        </w:rPr>
        <w:fldChar w:fldCharType="begin"/>
      </w:r>
      <w:r>
        <w:rPr>
          <w:rFonts w:hint="default" w:ascii="微软雅黑" w:hAnsi="微软雅黑" w:eastAsia="微软雅黑" w:cstheme="minorBidi"/>
          <w:color w:val="333333"/>
          <w:kern w:val="2"/>
          <w:sz w:val="22"/>
          <w:szCs w:val="22"/>
          <w:lang w:val="en-US" w:eastAsia="zh-CN" w:bidi="ar-SA"/>
        </w:rPr>
        <w:instrText xml:space="preserve"> HYPERLINK "http://47.112.3.12:8288" </w:instrText>
      </w:r>
      <w:r>
        <w:rPr>
          <w:rFonts w:hint="default" w:ascii="微软雅黑" w:hAnsi="微软雅黑" w:eastAsia="微软雅黑" w:cstheme="minorBidi"/>
          <w:color w:val="333333"/>
          <w:kern w:val="2"/>
          <w:sz w:val="22"/>
          <w:szCs w:val="22"/>
          <w:lang w:val="en-US" w:eastAsia="zh-CN" w:bidi="ar-SA"/>
        </w:rPr>
        <w:fldChar w:fldCharType="separate"/>
      </w:r>
      <w:r>
        <w:rPr>
          <w:rStyle w:val="13"/>
          <w:rFonts w:hint="default" w:ascii="微软雅黑" w:hAnsi="微软雅黑" w:eastAsia="微软雅黑" w:cstheme="minorBidi"/>
          <w:color w:val="333333"/>
          <w:kern w:val="2"/>
          <w:sz w:val="22"/>
          <w:szCs w:val="22"/>
          <w:lang w:val="en-US" w:eastAsia="zh-CN" w:bidi="ar-SA"/>
        </w:rPr>
        <w:t>http://47.112.3.12:8288</w:t>
      </w:r>
      <w:r>
        <w:rPr>
          <w:rFonts w:hint="default" w:ascii="微软雅黑" w:hAnsi="微软雅黑" w:eastAsia="微软雅黑" w:cstheme="minorBidi"/>
          <w:color w:val="333333"/>
          <w:kern w:val="2"/>
          <w:sz w:val="22"/>
          <w:szCs w:val="22"/>
          <w:lang w:val="en-US" w:eastAsia="zh-CN" w:bidi="ar-SA"/>
        </w:rPr>
        <w:fldChar w:fldCharType="end"/>
      </w:r>
    </w:p>
    <w:p>
      <w:pPr>
        <w:pStyle w:val="8"/>
        <w:keepNext w:val="0"/>
        <w:keepLines w:val="0"/>
        <w:widowControl/>
        <w:suppressLineNumbers w:val="0"/>
        <w:ind w:firstLine="220" w:firstLineChars="100"/>
        <w:rPr>
          <w:rFonts w:hint="default" w:ascii="微软雅黑" w:hAnsi="微软雅黑" w:eastAsia="微软雅黑" w:cstheme="minorBidi"/>
          <w:color w:val="333333"/>
          <w:kern w:val="2"/>
          <w:sz w:val="22"/>
          <w:szCs w:val="22"/>
          <w:lang w:val="en-US" w:eastAsia="zh-CN" w:bidi="ar-SA"/>
        </w:rPr>
      </w:pPr>
      <w:r>
        <w:rPr>
          <w:rFonts w:hint="eastAsia" w:ascii="微软雅黑" w:hAnsi="微软雅黑" w:eastAsia="微软雅黑" w:cstheme="minorBidi"/>
          <w:color w:val="333333"/>
          <w:kern w:val="2"/>
          <w:sz w:val="22"/>
          <w:szCs w:val="22"/>
          <w:lang w:val="en-US" w:eastAsia="zh-CN" w:bidi="ar-SA"/>
        </w:rPr>
        <w:t>#请求认证</w:t>
      </w:r>
      <w:bookmarkStart w:id="0" w:name="_GoBack"/>
      <w:bookmarkEnd w:id="0"/>
      <w:r>
        <w:rPr>
          <w:rFonts w:hint="eastAsia" w:ascii="微软雅黑" w:hAnsi="微软雅黑" w:eastAsia="微软雅黑" w:cstheme="minorBidi"/>
          <w:color w:val="333333"/>
          <w:kern w:val="2"/>
          <w:sz w:val="22"/>
          <w:szCs w:val="22"/>
          <w:lang w:val="en-US" w:eastAsia="zh-CN" w:bidi="ar-SA"/>
        </w:rPr>
        <w:t>Token</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appToken: ad523693d56243dc87e820bd44e18da1</w:t>
      </w:r>
    </w:p>
    <w:p>
      <w:pPr>
        <w:pStyle w:val="8"/>
        <w:keepNext w:val="0"/>
        <w:keepLines w:val="0"/>
        <w:widowControl/>
        <w:suppressLineNumbers w:val="0"/>
        <w:ind w:firstLine="220" w:firstLineChars="100"/>
        <w:rPr>
          <w:rFonts w:hint="default" w:ascii="微软雅黑" w:hAnsi="微软雅黑" w:eastAsia="微软雅黑" w:cstheme="minorBidi"/>
          <w:color w:val="333333"/>
          <w:kern w:val="2"/>
          <w:sz w:val="22"/>
          <w:szCs w:val="22"/>
          <w:lang w:val="en-US" w:eastAsia="zh-CN" w:bidi="ar-SA"/>
        </w:rPr>
      </w:pPr>
      <w:r>
        <w:rPr>
          <w:rFonts w:hint="eastAsia" w:ascii="微软雅黑" w:hAnsi="微软雅黑" w:eastAsia="微软雅黑" w:cstheme="minorBidi"/>
          <w:color w:val="333333"/>
          <w:kern w:val="2"/>
          <w:sz w:val="22"/>
          <w:szCs w:val="22"/>
          <w:lang w:val="en-US" w:eastAsia="zh-CN" w:bidi="ar-SA"/>
        </w:rPr>
        <w:t>#请求认证Key</w:t>
      </w:r>
      <w:r>
        <w:rPr>
          <w:rFonts w:hint="default" w:ascii="微软雅黑" w:hAnsi="微软雅黑" w:eastAsia="微软雅黑" w:cstheme="minorBidi"/>
          <w:color w:val="333333"/>
          <w:kern w:val="2"/>
          <w:sz w:val="22"/>
          <w:szCs w:val="22"/>
          <w:lang w:val="en-US" w:eastAsia="zh-CN" w:bidi="ar-SA"/>
        </w:rPr>
        <w:br w:type="textWrapping"/>
      </w:r>
      <w:r>
        <w:rPr>
          <w:rFonts w:hint="default" w:ascii="微软雅黑" w:hAnsi="微软雅黑" w:eastAsia="微软雅黑" w:cstheme="minorBidi"/>
          <w:color w:val="333333"/>
          <w:kern w:val="2"/>
          <w:sz w:val="22"/>
          <w:szCs w:val="22"/>
          <w:lang w:val="en-US" w:eastAsia="zh-CN" w:bidi="ar-SA"/>
        </w:rPr>
        <w:t xml:space="preserve">  appKey: 4d6e1cf9dbb24dc78c3c4d24db021333</w:t>
      </w:r>
    </w:p>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快递相关</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修改默认物流查询配置</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物流查询默认使用的是[快递100],如果你想使用[快递鸟]的话,请执行以下SQL</w:t>
      </w:r>
    </w:p>
    <w:p>
      <w:r>
        <w:t>UPDATE cere_platform_express SET express_type = 2;</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如果要改回快递100的话,请执行一下SQL</w:t>
      </w:r>
    </w:p>
    <w:p>
      <w:r>
        <w:t>UPDATE cere_platform_express SET express_type = 1;</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配置快递100【二选一】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密钥获取地址：</w:t>
      </w:r>
      <w:r>
        <w:fldChar w:fldCharType="begin"/>
      </w:r>
      <w:r>
        <w:instrText xml:space="preserve"> HYPERLINK "https://api.kuaidi100.com/manager/page/myinfo/enterprise" \h </w:instrText>
      </w:r>
      <w:r>
        <w:fldChar w:fldCharType="separate"/>
      </w:r>
      <w:r>
        <w:rPr>
          <w:rFonts w:ascii="微软雅黑" w:hAnsi="微软雅黑" w:eastAsia="微软雅黑"/>
          <w:color w:val="1E6FFF"/>
          <w:sz w:val="22"/>
          <w:szCs w:val="22"/>
          <w:u w:val="single"/>
        </w:rPr>
        <w:t>登录该平台后再访问</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730375"/>
            <wp:effectExtent l="0" t="0" r="1143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36"/>
                    <a:stretch>
                      <a:fillRect/>
                    </a:stretch>
                  </pic:blipFill>
                  <pic:spPr>
                    <a:xfrm>
                      <a:off x="0" y="0"/>
                      <a:ext cx="5760720" cy="1730448"/>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获取后配置在</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application.yml文件下的</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drawing>
          <wp:inline distT="0" distB="0" distL="0" distR="0">
            <wp:extent cx="5610225" cy="1409700"/>
            <wp:effectExtent l="0" t="0" r="952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7"/>
                    <a:stretch>
                      <a:fillRect/>
                    </a:stretch>
                  </pic:blipFill>
                  <pic:spPr>
                    <a:xfrm>
                      <a:off x="0" y="0"/>
                      <a:ext cx="5610225" cy="140970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配置快递鸟【二选一】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密钥获取地址：</w:t>
      </w:r>
      <w:r>
        <w:fldChar w:fldCharType="begin"/>
      </w:r>
      <w:r>
        <w:instrText xml:space="preserve"> HYPERLINK "http://www.kdniao.com/UserCenter/v4/UserHome.aspx" \h </w:instrText>
      </w:r>
      <w:r>
        <w:fldChar w:fldCharType="separate"/>
      </w:r>
      <w:r>
        <w:rPr>
          <w:rFonts w:ascii="微软雅黑" w:hAnsi="微软雅黑" w:eastAsia="微软雅黑"/>
          <w:color w:val="1E6FFF"/>
          <w:sz w:val="22"/>
          <w:szCs w:val="22"/>
          <w:u w:val="single"/>
        </w:rPr>
        <w:t>请登录该平台后访问</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376680"/>
            <wp:effectExtent l="0" t="0" r="11430" b="1397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8"/>
                    <a:stretch>
                      <a:fillRect/>
                    </a:stretch>
                  </pic:blipFill>
                  <pic:spPr>
                    <a:xfrm>
                      <a:off x="0" y="0"/>
                      <a:ext cx="5760720" cy="1377172"/>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获取后配置在</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application.yml文件下的</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380490"/>
            <wp:effectExtent l="0" t="0" r="11430" b="1016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9"/>
                    <a:stretch>
                      <a:fillRect/>
                    </a:stretch>
                  </pic:blipFill>
                  <pic:spPr>
                    <a:xfrm>
                      <a:off x="0" y="0"/>
                      <a:ext cx="5760720" cy="1380668"/>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快递鸟默认调用的api是免费的。如果您购买了付费的接口，请在后端代码中全局搜索</w:t>
      </w:r>
    </w:p>
    <w:p>
      <w:r>
        <w:t>params.put("RequestType", "1002");</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将里面的1002改成8001 如下图</w:t>
      </w:r>
    </w:p>
    <w:p>
      <w:r>
        <w:t>params.put("RequestType", "8001");</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383665"/>
            <wp:effectExtent l="0" t="0" r="11430" b="698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40"/>
                    <a:stretch>
                      <a:fillRect/>
                    </a:stretch>
                  </pic:blipFill>
                  <pic:spPr>
                    <a:xfrm>
                      <a:off x="0" y="0"/>
                      <a:ext cx="5760720" cy="1384110"/>
                    </a:xfrm>
                    <a:prstGeom prst="rect">
                      <a:avLst/>
                    </a:prstGeom>
                  </pic:spPr>
                </pic:pic>
              </a:graphicData>
            </a:graphic>
          </wp:inline>
        </w:drawing>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文件上传相关</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本系统支持文件存放在本地和阿里OSS。通过</w:t>
      </w:r>
    </w:p>
    <w:p>
      <w:r>
        <w:t>application-app-prod.yml</w:t>
      </w:r>
    </w:p>
    <w:p>
      <w:r>
        <w:t>application-app-dev.yml</w:t>
      </w:r>
    </w:p>
    <w:p>
      <w:r>
        <w:t>application-app-test.yml</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中</w:t>
      </w:r>
      <w:r>
        <w:rPr>
          <w:rFonts w:ascii="微软雅黑" w:hAnsi="微软雅黑" w:eastAsia="微软雅黑"/>
          <w:color w:val="333333"/>
          <w:sz w:val="22"/>
          <w:szCs w:val="22"/>
        </w:rPr>
        <w:drawing>
          <wp:inline distT="0" distB="0" distL="0" distR="0">
            <wp:extent cx="5760720" cy="2911475"/>
            <wp:effectExtent l="0" t="0" r="11430" b="317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41"/>
                    <a:stretch>
                      <a:fillRect/>
                    </a:stretch>
                  </pic:blipFill>
                  <pic:spPr>
                    <a:xfrm>
                      <a:off x="0" y="0"/>
                      <a:ext cx="5760720" cy="2911858"/>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来进行控制</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当type为LOCAL时 需要配置 这几个内容</w:t>
      </w:r>
    </w:p>
    <w:p>
      <w:r>
        <w:t>upload:</w:t>
      </w:r>
    </w:p>
    <w:p>
      <w:r>
        <w:t xml:space="preserve">  type: LOCAL # 当前支持 ALI LOCAL 两种</w:t>
      </w:r>
    </w:p>
    <w:p>
      <w:r>
        <w:t xml:space="preserve">  storage-path: /Users/root/Documents/uploadfile/file/    # 这个路径在 type = LOCAL的时候才需要配置 文件存储路径  （ 某些版本的 window 需要改成  D:\\data\\projects\\uploadfile\\file\\  ）</w:t>
      </w:r>
    </w:p>
    <w:p>
      <w:r>
        <w:t xml:space="preserve">  uriPrefix: ${spring.domain}/local/   # 这个路径在 type = LOCAL的时候才需要配置 域名后面的/local/ 需要配置nginx 映射到服务器上 的 storerage-path 对应的目录</w:t>
      </w:r>
    </w:p>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阿里oss相关内容【选】</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阿里OSS 获取keyid 和 keysecret （请登录后再访问这个链接）：</w:t>
      </w:r>
      <w:r>
        <w:fldChar w:fldCharType="begin"/>
      </w:r>
      <w:r>
        <w:instrText xml:space="preserve"> HYPERLINK "https://usercenter.console.aliyun.com/#/manage/ak" \h </w:instrText>
      </w:r>
      <w:r>
        <w:fldChar w:fldCharType="separate"/>
      </w:r>
      <w:r>
        <w:rPr>
          <w:rFonts w:ascii="微软雅黑" w:hAnsi="微软雅黑" w:eastAsia="微软雅黑"/>
          <w:color w:val="1E6FFF"/>
          <w:sz w:val="22"/>
          <w:szCs w:val="22"/>
          <w:u w:val="single"/>
        </w:rPr>
        <w:t>https://usercenter.console.aliyun.com/#/manage/ak</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947795"/>
            <wp:effectExtent l="0" t="0" r="11430" b="1460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42"/>
                    <a:stretch>
                      <a:fillRect/>
                    </a:stretch>
                  </pic:blipFill>
                  <pic:spPr>
                    <a:xfrm>
                      <a:off x="0" y="0"/>
                      <a:ext cx="5760720" cy="394801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创建新bucket时：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5220335"/>
            <wp:effectExtent l="0" t="0" r="11430" b="1841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43"/>
                    <a:stretch>
                      <a:fillRect/>
                    </a:stretch>
                  </pic:blipFill>
                  <pic:spPr>
                    <a:xfrm>
                      <a:off x="0" y="0"/>
                      <a:ext cx="5760720" cy="5220652"/>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810125" cy="2724150"/>
            <wp:effectExtent l="0" t="0" r="952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44"/>
                    <a:stretch>
                      <a:fillRect/>
                    </a:stretch>
                  </pic:blipFill>
                  <pic:spPr>
                    <a:xfrm>
                      <a:off x="0" y="0"/>
                      <a:ext cx="4810125" cy="2724150"/>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其它</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安装海报字体</w:t>
      </w:r>
    </w:p>
    <w:p>
      <w:pPr>
        <w:pStyle w:val="6"/>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这个是配合生成海报使用的，如果不安装 生成的海报文字会乱码</w:t>
      </w:r>
    </w:p>
    <w:p>
      <w:pPr>
        <w:pStyle w:val="6"/>
        <w:numPr>
          <w:ilvl w:val="3"/>
          <w:numId w:val="1"/>
        </w:numPr>
        <w:snapToGrid w:val="0"/>
        <w:ind w:leftChars="600" w:hangingChars="400"/>
        <w:jc w:val="left"/>
        <w:rPr>
          <w:rFonts w:ascii="微软雅黑" w:hAnsi="微软雅黑" w:eastAsia="微软雅黑"/>
        </w:rPr>
      </w:pPr>
      <w:r>
        <w:rPr>
          <w:rFonts w:ascii="微软雅黑" w:hAnsi="微软雅黑" w:eastAsia="微软雅黑"/>
        </w:rPr>
        <w:t>字体获取</w:t>
      </w:r>
    </w:p>
    <w:p>
      <w:pPr>
        <w:snapToGrid w:val="0"/>
        <w:spacing w:before="60" w:after="60" w:line="312" w:lineRule="auto"/>
        <w:jc w:val="left"/>
        <w:rPr>
          <w:rFonts w:hint="default" w:ascii="微软雅黑" w:hAnsi="微软雅黑" w:eastAsia="微软雅黑"/>
          <w:color w:val="333333"/>
          <w:sz w:val="22"/>
          <w:szCs w:val="22"/>
          <w:lang w:val="en-US" w:eastAsia="zh-CN"/>
        </w:rPr>
      </w:pPr>
      <w:r>
        <w:rPr>
          <w:rFonts w:hint="eastAsia" w:ascii="微软雅黑" w:hAnsi="微软雅黑" w:eastAsia="微软雅黑"/>
          <w:color w:val="333333"/>
          <w:sz w:val="22"/>
          <w:szCs w:val="22"/>
          <w:lang w:val="en-US" w:eastAsia="zh-CN"/>
        </w:rPr>
        <w:t>阿里巴巴普惠体</w:t>
      </w:r>
    </w:p>
    <w:p>
      <w:pPr>
        <w:pStyle w:val="6"/>
        <w:numPr>
          <w:ilvl w:val="3"/>
          <w:numId w:val="1"/>
        </w:numPr>
        <w:snapToGrid w:val="0"/>
        <w:ind w:leftChars="600" w:hangingChars="400"/>
        <w:jc w:val="left"/>
        <w:rPr>
          <w:rFonts w:ascii="微软雅黑" w:hAnsi="微软雅黑" w:eastAsia="微软雅黑"/>
        </w:rPr>
      </w:pPr>
      <w:r>
        <w:rPr>
          <w:rFonts w:ascii="微软雅黑" w:hAnsi="微软雅黑" w:eastAsia="微软雅黑"/>
        </w:rPr>
        <w:t>安装</w:t>
      </w:r>
    </w:p>
    <w:p>
      <w:pPr>
        <w:pStyle w:val="7"/>
        <w:numPr>
          <w:ilvl w:val="4"/>
          <w:numId w:val="1"/>
        </w:numPr>
        <w:snapToGrid w:val="0"/>
        <w:ind w:leftChars="800" w:hangingChars="480"/>
        <w:jc w:val="left"/>
        <w:rPr>
          <w:rFonts w:ascii="微软雅黑" w:hAnsi="微软雅黑" w:eastAsia="微软雅黑"/>
        </w:rPr>
      </w:pPr>
      <w:r>
        <w:rPr>
          <w:rFonts w:ascii="微软雅黑" w:hAnsi="微软雅黑" w:eastAsia="微软雅黑"/>
        </w:rPr>
        <w:t>windows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windows:选中 .ttf文件后 右键 安装即可</w:t>
      </w:r>
    </w:p>
    <w:p>
      <w:pPr>
        <w:pStyle w:val="7"/>
        <w:numPr>
          <w:ilvl w:val="4"/>
          <w:numId w:val="1"/>
        </w:numPr>
        <w:snapToGrid w:val="0"/>
        <w:ind w:leftChars="800" w:hangingChars="480"/>
        <w:jc w:val="left"/>
        <w:rPr>
          <w:rFonts w:ascii="微软雅黑" w:hAnsi="微软雅黑" w:eastAsia="微软雅黑"/>
        </w:rPr>
      </w:pPr>
      <w:r>
        <w:rPr>
          <w:rFonts w:ascii="微软雅黑" w:hAnsi="微软雅黑" w:eastAsia="微软雅黑"/>
        </w:rPr>
        <w:t>linux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1.安装字体命令</w:t>
      </w:r>
    </w:p>
    <w:p>
      <w:r>
        <w:t>yum -y install fontconfig</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2.创建目录</w:t>
      </w:r>
    </w:p>
    <w:p>
      <w:r>
        <w:t>mkdir -p /usr/share/fonts/alibaba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3.将ttf字体上传到该文件夹下(注意是ttf 不是直接使用压缩包)</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4.修改权限</w:t>
      </w:r>
    </w:p>
    <w:p>
      <w:r>
        <w:t>sudo chmod -R 755 /usr/share/fonts/alibaba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5.安装字体索引指令</w:t>
      </w:r>
    </w:p>
    <w:p>
      <w:r>
        <w:t>yum install mkfontscale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6.生成字体索引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进入目录</w:t>
      </w:r>
    </w:p>
    <w:p>
      <w:r>
        <w:t>cd  /usr/share/fonts/alibaba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执行索引字体生成</w:t>
      </w:r>
    </w:p>
    <w:p>
      <w:r>
        <w:t>mkfontscale</w:t>
      </w:r>
    </w:p>
    <w:p>
      <w:r>
        <w:t>fc-cache -fv</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7.查看看已安装中文字体</w:t>
      </w:r>
    </w:p>
    <w:p>
      <w:r>
        <w:t>fc-list :lang=zh</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931545"/>
            <wp:effectExtent l="0" t="0" r="11430" b="190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45"/>
                    <a:stretch>
                      <a:fillRect/>
                    </a:stretch>
                  </pic:blipFill>
                  <pic:spPr>
                    <a:xfrm>
                      <a:off x="0" y="0"/>
                      <a:ext cx="5760720" cy="931616"/>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有出现如图所示的内容 则安装成功</w:t>
      </w:r>
    </w:p>
    <w:p>
      <w:pPr>
        <w:snapToGrid w:val="0"/>
        <w:spacing w:before="60" w:after="60" w:line="312" w:lineRule="auto"/>
        <w:ind w:firstLineChars="0"/>
        <w:jc w:val="left"/>
        <w:rPr>
          <w:rFonts w:ascii="微软雅黑" w:hAnsi="微软雅黑" w:eastAsia="微软雅黑"/>
          <w:color w:val="FF0000"/>
          <w:sz w:val="22"/>
          <w:szCs w:val="22"/>
        </w:rPr>
      </w:pPr>
      <w:r>
        <w:rPr>
          <w:rFonts w:ascii="微软雅黑" w:hAnsi="微软雅黑" w:eastAsia="微软雅黑"/>
          <w:color w:val="FF0000"/>
          <w:sz w:val="22"/>
          <w:szCs w:val="22"/>
        </w:rPr>
        <w:t>如果还是乱码，请重启你的后端服务</w:t>
      </w:r>
    </w:p>
    <w:p>
      <w:pPr>
        <w:snapToGrid w:val="0"/>
        <w:spacing w:before="60" w:after="60" w:line="312" w:lineRule="auto"/>
        <w:ind w:firstLineChars="0"/>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开启redis键空间通知功能</w:t>
      </w:r>
    </w:p>
    <w:p>
      <w:pPr>
        <w:pStyle w:val="6"/>
        <w:numPr>
          <w:ilvl w:val="3"/>
          <w:numId w:val="1"/>
        </w:numPr>
        <w:snapToGrid w:val="0"/>
        <w:ind w:leftChars="600" w:hangingChars="40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color w:val="333333"/>
          <w:sz w:val="22"/>
          <w:szCs w:val="22"/>
        </w:rPr>
      </w:pPr>
      <w:r>
        <w:rPr>
          <w:rFonts w:ascii="Helvetica Neue" w:hAnsi="Helvetica Neue" w:eastAsia="Helvetica Neue"/>
          <w:color w:val="333333"/>
          <w:sz w:val="22"/>
          <w:szCs w:val="22"/>
        </w:rPr>
        <w:t>系统中订单等超时操作是通过监听 Redis Key 失效事件实现定时任务的。如果不配置会导致活动等信息不能正常结束</w:t>
      </w:r>
    </w:p>
    <w:p>
      <w:pPr>
        <w:pStyle w:val="6"/>
        <w:numPr>
          <w:ilvl w:val="3"/>
          <w:numId w:val="1"/>
        </w:numPr>
        <w:snapToGrid w:val="0"/>
        <w:ind w:leftChars="600" w:hangingChars="400"/>
        <w:jc w:val="left"/>
        <w:rPr>
          <w:rFonts w:ascii="微软雅黑" w:hAnsi="微软雅黑" w:eastAsia="微软雅黑"/>
        </w:rPr>
      </w:pPr>
      <w:r>
        <w:rPr>
          <w:rFonts w:ascii="微软雅黑" w:hAnsi="微软雅黑" w:eastAsia="微软雅黑"/>
        </w:rPr>
        <w:t>开启方式</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redis.config 中修改或者添加如下配置</w:t>
      </w:r>
    </w:p>
    <w:p>
      <w:r>
        <w:t>notify-keyspace-events Ex</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注意 : 默认的可能是 notify-keyspace-events "" 请修改为 notify-keyspace-events Ex</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保存后重启redis 以生效</w:t>
      </w:r>
    </w:p>
    <w:p>
      <w:pPr>
        <w:snapToGrid w:val="0"/>
        <w:spacing w:before="60" w:after="60" w:line="312" w:lineRule="auto"/>
        <w:ind w:firstLineChars="0"/>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去除 演示账号不允许修改数据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09550"/>
            <wp:effectExtent l="0" t="0" r="1143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46"/>
                    <a:stretch>
                      <a:fillRect/>
                    </a:stretch>
                  </pic:blipFill>
                  <pic:spPr>
                    <a:xfrm>
                      <a:off x="0" y="0"/>
                      <a:ext cx="5760720" cy="209734"/>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602990"/>
            <wp:effectExtent l="0" t="0" r="11430" b="165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47"/>
                    <a:stretch>
                      <a:fillRect/>
                    </a:stretch>
                  </pic:blipFill>
                  <pic:spPr>
                    <a:xfrm>
                      <a:off x="0" y="0"/>
                      <a:ext cx="5760720" cy="360312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修改默认用户头像</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790700"/>
            <wp:effectExtent l="0" t="0" r="1143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48"/>
                    <a:stretch>
                      <a:fillRect/>
                    </a:stretch>
                  </pic:blipFill>
                  <pic:spPr>
                    <a:xfrm>
                      <a:off x="0" y="0"/>
                      <a:ext cx="5760720" cy="179122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将这个链接修改为你自己的。如果不修改 可能会导致用户生成海报时出错。</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另外如果用的是演示账号的话，可能默认的头像已经存储。所以请自行修改</w:t>
      </w:r>
      <w:r>
        <w:rPr>
          <w:rFonts w:ascii="Helvetica Neue" w:hAnsi="Helvetica Neue" w:eastAsia="Helvetica Neue"/>
          <w:color w:val="333333"/>
          <w:sz w:val="22"/>
          <w:szCs w:val="22"/>
        </w:rPr>
        <w:t>cere_buyer_user表中的数据。</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前端配置</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uniapp</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重新获取uni-app的应用标识</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367280"/>
            <wp:effectExtent l="0" t="0" r="11430" b="139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49"/>
                    <a:stretch>
                      <a:fillRect/>
                    </a:stretch>
                  </pic:blipFill>
                  <pic:spPr>
                    <a:xfrm>
                      <a:off x="0" y="0"/>
                      <a:ext cx="5760720" cy="2367295"/>
                    </a:xfrm>
                    <a:prstGeom prst="rect">
                      <a:avLst/>
                    </a:prstGeom>
                  </pic:spPr>
                </pic:pic>
              </a:graphicData>
            </a:graphic>
          </wp:inline>
        </w:drawing>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配置LOGO相关的内容</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由于小程序主包有2m的限制 所以1.6版本后图片资源转移到了服务器上。目前的源码中都是使用我方的路径。修改logo需要在uniapp代码中</w:t>
      </w:r>
      <w:r>
        <w:rPr>
          <w:rFonts w:ascii="微软雅黑" w:hAnsi="微软雅黑" w:eastAsia="微软雅黑"/>
          <w:b/>
          <w:bCs/>
          <w:color w:val="FF0000"/>
          <w:sz w:val="22"/>
          <w:szCs w:val="22"/>
        </w:rPr>
        <w:t>分别</w:t>
      </w:r>
      <w:r>
        <w:rPr>
          <w:rFonts w:ascii="微软雅黑" w:hAnsi="微软雅黑" w:eastAsia="微软雅黑"/>
          <w:color w:val="333333"/>
          <w:sz w:val="22"/>
          <w:szCs w:val="22"/>
        </w:rPr>
        <w:t>全局搜索</w:t>
      </w:r>
    </w:p>
    <w:p>
      <w:r>
        <w:t>https://ceres.zkthink.com/static/assets/img/logo.png</w:t>
      </w:r>
    </w:p>
    <w:p>
      <w:r>
        <w:t>https://ceres.zkthink.com/static/images/loginLogo.png</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这2个路径，替换为你自己LOGO的网络地址。自己自由选择，或者在主包大小未超2m的情况下放在静态目录。</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配置跳转到商家入驻时的token加密内容</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861945"/>
            <wp:effectExtent l="0" t="0" r="11430" b="1460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0"/>
                    <a:stretch>
                      <a:fillRect/>
                    </a:stretch>
                  </pic:blipFill>
                  <pic:spPr>
                    <a:xfrm>
                      <a:off x="0" y="0"/>
                      <a:ext cx="5760720" cy="286235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注意 这里要和ceres-settled-merchant项目中的一样。否则在入驻提交时会会显示请先登录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087880"/>
            <wp:effectExtent l="0" t="0" r="11430" b="762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51"/>
                    <a:stretch>
                      <a:fillRect/>
                    </a:stretch>
                  </pic:blipFill>
                  <pic:spPr>
                    <a:xfrm>
                      <a:off x="0" y="0"/>
                      <a:ext cx="5760720" cy="2088261"/>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去除微信小程序直播插件【选】</w:t>
      </w:r>
    </w:p>
    <w:p>
      <w:pPr>
        <w:pStyle w:val="6"/>
        <w:numPr>
          <w:ilvl w:val="4"/>
          <w:numId w:val="1"/>
        </w:numPr>
        <w:snapToGrid w:val="0"/>
        <w:ind w:leftChars="800" w:hangingChars="480"/>
        <w:jc w:val="left"/>
        <w:rPr>
          <w:rFonts w:ascii="微软雅黑" w:hAnsi="微软雅黑" w:eastAsia="微软雅黑"/>
        </w:rPr>
      </w:pPr>
      <w:r>
        <w:rPr>
          <w:rFonts w:ascii="微软雅黑" w:hAnsi="微软雅黑" w:eastAsia="微软雅黑"/>
        </w:rPr>
        <w:t>说明</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由于小程序直播插件需要，在你小程序有支付记录后的一天才能申请，所以在开发的时候你需要先注释掉小程序直播相关的代码块，在申请好小程序直播插件后再还原即可。</w:t>
      </w:r>
    </w:p>
    <w:p>
      <w:pPr>
        <w:pStyle w:val="6"/>
        <w:numPr>
          <w:ilvl w:val="4"/>
          <w:numId w:val="1"/>
        </w:numPr>
        <w:snapToGrid w:val="0"/>
        <w:ind w:leftChars="800" w:hangingChars="480"/>
        <w:jc w:val="left"/>
        <w:rPr>
          <w:rFonts w:ascii="微软雅黑" w:hAnsi="微软雅黑" w:eastAsia="微软雅黑"/>
        </w:rPr>
      </w:pPr>
      <w:r>
        <w:rPr>
          <w:rFonts w:ascii="微软雅黑" w:hAnsi="微软雅黑" w:eastAsia="微软雅黑"/>
        </w:rPr>
        <w:t>修改配置文件</w:t>
      </w:r>
    </w:p>
    <w:p>
      <w:pPr>
        <w:numPr>
          <w:ilvl w:val="0"/>
          <w:numId w:val="5"/>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t>打开manifest文件</w:t>
      </w:r>
    </w:p>
    <w:p>
      <w:pPr>
        <w:numPr>
          <w:ilvl w:val="0"/>
          <w:numId w:val="5"/>
        </w:numPr>
        <w:snapToGrid w:val="0"/>
        <w:spacing w:before="60" w:after="60" w:line="312" w:lineRule="auto"/>
        <w:ind w:hangingChars="1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2800350" cy="281940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52"/>
                    <a:stretch>
                      <a:fillRect/>
                    </a:stretch>
                  </pic:blipFill>
                  <pic:spPr>
                    <a:xfrm>
                      <a:off x="0" y="0"/>
                      <a:ext cx="2800350" cy="2819400"/>
                    </a:xfrm>
                    <a:prstGeom prst="rect">
                      <a:avLst/>
                    </a:prstGeom>
                  </pic:spPr>
                </pic:pic>
              </a:graphicData>
            </a:graphic>
          </wp:inline>
        </w:drawing>
      </w:r>
    </w:p>
    <w:p>
      <w:pPr>
        <w:numPr>
          <w:ilvl w:val="0"/>
          <w:numId w:val="5"/>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找到mp-weixin下的属性，注释掉组件引入</w:t>
      </w:r>
    </w:p>
    <w:p>
      <w:pPr>
        <w:numPr>
          <w:ilvl w:val="0"/>
          <w:numId w:val="0"/>
        </w:numPr>
        <w:snapToGrid w:val="0"/>
        <w:spacing w:before="60" w:after="60" w:line="312" w:lineRule="auto"/>
        <w:jc w:val="left"/>
        <w:rPr>
          <w:rFonts w:ascii="微软雅黑" w:hAnsi="微软雅黑" w:eastAsia="微软雅黑"/>
          <w:color w:val="333333"/>
          <w:sz w:val="22"/>
          <w:szCs w:val="22"/>
        </w:rPr>
      </w:pPr>
      <w:r>
        <w:rPr>
          <w:rFonts w:hint="eastAsia" w:ascii="Helvetica Neue" w:hAnsi="Helvetica Neue" w:eastAsia="宋体"/>
          <w:color w:val="333333"/>
          <w:sz w:val="22"/>
          <w:szCs w:val="22"/>
          <w:lang w:val="en-US" w:eastAsia="zh-CN"/>
        </w:rPr>
        <w:t xml:space="preserve">   </w:t>
      </w:r>
      <w:r>
        <w:rPr>
          <w:rFonts w:ascii="Helvetica Neue" w:hAnsi="Helvetica Neue" w:eastAsia="Helvetica Neue"/>
          <w:color w:val="333333"/>
          <w:sz w:val="22"/>
          <w:szCs w:val="22"/>
        </w:rPr>
        <w:drawing>
          <wp:inline distT="0" distB="0" distL="0" distR="0">
            <wp:extent cx="5276850" cy="3286125"/>
            <wp:effectExtent l="0" t="0" r="0" b="952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53"/>
                    <a:stretch>
                      <a:fillRect/>
                    </a:stretch>
                  </pic:blipFill>
                  <pic:spPr>
                    <a:xfrm>
                      <a:off x="0" y="0"/>
                      <a:ext cx="5276850" cy="3286125"/>
                    </a:xfrm>
                    <a:prstGeom prst="rect">
                      <a:avLst/>
                    </a:prstGeom>
                  </pic:spPr>
                </pic:pic>
              </a:graphicData>
            </a:graphic>
          </wp:inline>
        </w:drawing>
      </w:r>
    </w:p>
    <w:p>
      <w:pPr>
        <w:numPr>
          <w:ilvl w:val="0"/>
          <w:numId w:val="5"/>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打开pages.json</w:t>
      </w:r>
    </w:p>
    <w:p>
      <w:pPr>
        <w:numPr>
          <w:ilvl w:val="0"/>
          <w:numId w:val="0"/>
        </w:numPr>
        <w:snapToGrid w:val="0"/>
        <w:spacing w:before="60" w:after="60" w:line="312" w:lineRule="auto"/>
        <w:ind w:leftChars="-160"/>
        <w:jc w:val="left"/>
        <w:rPr>
          <w:rFonts w:ascii="微软雅黑" w:hAnsi="微软雅黑" w:eastAsia="微软雅黑"/>
          <w:color w:val="333333"/>
          <w:sz w:val="22"/>
          <w:szCs w:val="22"/>
        </w:rPr>
      </w:pPr>
      <w:r>
        <w:rPr>
          <w:rFonts w:hint="eastAsia" w:ascii="Helvetica Neue" w:hAnsi="Helvetica Neue" w:eastAsia="宋体"/>
          <w:color w:val="333333"/>
          <w:sz w:val="22"/>
          <w:szCs w:val="22"/>
          <w:lang w:val="en-US" w:eastAsia="zh-CN"/>
        </w:rPr>
        <w:t xml:space="preserve">      </w:t>
      </w:r>
      <w:r>
        <w:rPr>
          <w:rFonts w:ascii="Helvetica Neue" w:hAnsi="Helvetica Neue" w:eastAsia="Helvetica Neue"/>
          <w:color w:val="333333"/>
          <w:sz w:val="22"/>
          <w:szCs w:val="22"/>
        </w:rPr>
        <w:drawing>
          <wp:inline distT="0" distB="0" distL="0" distR="0">
            <wp:extent cx="3200400" cy="253365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54"/>
                    <a:stretch>
                      <a:fillRect/>
                    </a:stretch>
                  </pic:blipFill>
                  <pic:spPr>
                    <a:xfrm>
                      <a:off x="0" y="0"/>
                      <a:ext cx="3200400" cy="2533650"/>
                    </a:xfrm>
                    <a:prstGeom prst="rect">
                      <a:avLst/>
                    </a:prstGeom>
                  </pic:spPr>
                </pic:pic>
              </a:graphicData>
            </a:graphic>
          </wp:inline>
        </w:drawing>
      </w:r>
    </w:p>
    <w:p>
      <w:pPr>
        <w:numPr>
          <w:ilvl w:val="0"/>
          <w:numId w:val="5"/>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注释掉直播页面</w:t>
      </w:r>
      <w:r>
        <w:rPr>
          <w:rFonts w:ascii="Helvetica Neue" w:hAnsi="Helvetica Neue" w:eastAsia="Helvetica Neue"/>
          <w:color w:val="333333"/>
          <w:sz w:val="22"/>
          <w:szCs w:val="22"/>
        </w:rPr>
        <w:drawing>
          <wp:inline distT="0" distB="0" distL="0" distR="0">
            <wp:extent cx="5276850" cy="1704975"/>
            <wp:effectExtent l="0" t="0" r="0"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55"/>
                    <a:stretch>
                      <a:fillRect/>
                    </a:stretch>
                  </pic:blipFill>
                  <pic:spPr>
                    <a:xfrm>
                      <a:off x="0" y="0"/>
                      <a:ext cx="5276850" cy="1704975"/>
                    </a:xfrm>
                    <a:prstGeom prst="rect">
                      <a:avLst/>
                    </a:prstGeom>
                  </pic:spPr>
                </pic:pic>
              </a:graphicData>
            </a:graphic>
          </wp:inline>
        </w:drawing>
      </w:r>
    </w:p>
    <w:p>
      <w:pPr>
        <w:pStyle w:val="6"/>
        <w:numPr>
          <w:ilvl w:val="4"/>
          <w:numId w:val="1"/>
        </w:numPr>
        <w:snapToGrid w:val="0"/>
        <w:ind w:leftChars="800" w:hangingChars="480"/>
        <w:jc w:val="left"/>
        <w:rPr>
          <w:rFonts w:ascii="微软雅黑" w:hAnsi="微软雅黑" w:eastAsia="微软雅黑"/>
        </w:rPr>
      </w:pPr>
      <w:r>
        <w:rPr>
          <w:rFonts w:ascii="微软雅黑" w:hAnsi="微软雅黑" w:eastAsia="微软雅黑"/>
        </w:rPr>
        <w:t>直播相关页面修改</w:t>
      </w:r>
    </w:p>
    <w:p>
      <w:pPr>
        <w:numPr>
          <w:ilvl w:val="0"/>
          <w:numId w:val="6"/>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直播页面修改 找到/pages_category_page2/livePage/components/liveBox.vue 页面，注释掉livePlayer插件的引入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276850" cy="1819275"/>
            <wp:effectExtent l="0" t="0" r="0" b="952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56"/>
                    <a:stretch>
                      <a:fillRect/>
                    </a:stretch>
                  </pic:blipFill>
                  <pic:spPr>
                    <a:xfrm>
                      <a:off x="0" y="0"/>
                      <a:ext cx="5276850" cy="1819275"/>
                    </a:xfrm>
                    <a:prstGeom prst="rect">
                      <a:avLst/>
                    </a:prstGeom>
                  </pic:spPr>
                </pic:pic>
              </a:graphicData>
            </a:graphic>
          </wp:inline>
        </w:drawing>
      </w:r>
    </w:p>
    <w:p>
      <w:pPr>
        <w:numPr>
          <w:ilvl w:val="0"/>
          <w:numId w:val="7"/>
        </w:numPr>
        <w:snapToGrid w:val="0"/>
        <w:spacing w:before="60" w:after="60" w:line="312" w:lineRule="auto"/>
        <w:ind w:hangingChars="160"/>
        <w:jc w:val="left"/>
        <w:rPr>
          <w:rFonts w:ascii="微软雅黑" w:hAnsi="微软雅黑" w:eastAsia="微软雅黑"/>
          <w:color w:val="333333"/>
          <w:sz w:val="22"/>
          <w:szCs w:val="22"/>
        </w:rPr>
      </w:pPr>
      <w:r>
        <w:rPr>
          <w:rFonts w:ascii="Helvetica Neue" w:hAnsi="Helvetica Neue" w:eastAsia="Helvetica Neue"/>
          <w:color w:val="333333"/>
          <w:sz w:val="22"/>
          <w:szCs w:val="22"/>
        </w:rPr>
        <w:t>找到画布组件入口: components\canvasShow\canvasShowPage.vue 注释掉渲染组件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276850" cy="390525"/>
            <wp:effectExtent l="0" t="0" r="0" b="952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57"/>
                    <a:stretch>
                      <a:fillRect/>
                    </a:stretch>
                  </pic:blipFill>
                  <pic:spPr>
                    <a:xfrm>
                      <a:off x="0" y="0"/>
                      <a:ext cx="5276850" cy="390525"/>
                    </a:xfrm>
                    <a:prstGeom prst="rect">
                      <a:avLst/>
                    </a:prstGeom>
                  </pic:spPr>
                </pic:pic>
              </a:graphicData>
            </a:graphic>
          </wp:inline>
        </w:drawing>
      </w:r>
    </w:p>
    <w:p>
      <w:pPr>
        <w:numPr>
          <w:ilvl w:val="0"/>
          <w:numId w:val="8"/>
        </w:numPr>
        <w:snapToGrid w:val="0"/>
        <w:spacing w:before="60" w:after="60" w:line="312" w:lineRule="auto"/>
        <w:ind w:hangingChars="160"/>
        <w:jc w:val="left"/>
        <w:rPr>
          <w:rFonts w:ascii="Helvetica Neue" w:hAnsi="Helvetica Neue" w:eastAsia="Helvetica Neue"/>
          <w:color w:val="333333"/>
          <w:sz w:val="22"/>
          <w:szCs w:val="22"/>
        </w:rPr>
      </w:pPr>
      <w:r>
        <w:rPr>
          <w:rFonts w:ascii="Helvetica Neue" w:hAnsi="Helvetica Neue" w:eastAsia="Helvetica Neue"/>
          <w:color w:val="333333"/>
          <w:sz w:val="22"/>
          <w:szCs w:val="22"/>
        </w:rPr>
        <w:t>找到直播组件文件components\canvasShow\basics\live\app\item.vue同样注释掉livePlayer插件的引入</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drawing>
          <wp:inline distT="0" distB="0" distL="0" distR="0">
            <wp:extent cx="5181600" cy="1914525"/>
            <wp:effectExtent l="0" t="0" r="0" b="95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58"/>
                    <a:stretch>
                      <a:fillRect/>
                    </a:stretch>
                  </pic:blipFill>
                  <pic:spPr>
                    <a:xfrm>
                      <a:off x="0" y="0"/>
                      <a:ext cx="5181600" cy="1914525"/>
                    </a:xfrm>
                    <a:prstGeom prst="rect">
                      <a:avLst/>
                    </a:prstGeom>
                  </pic:spPr>
                </pic:pic>
              </a:graphicData>
            </a:graphic>
          </wp:inline>
        </w:drawing>
      </w:r>
    </w:p>
    <w:p>
      <w:pPr>
        <w:snapToGrid w:val="0"/>
        <w:spacing w:before="60" w:after="60" w:line="312" w:lineRule="auto"/>
        <w:jc w:val="left"/>
        <w:rPr>
          <w:rFonts w:ascii="Helvetica Neue" w:hAnsi="Helvetica Neue" w:eastAsia="Helvetica Neue"/>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配置后端接口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这个主要用于h5调试时的跨域问题</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322195"/>
            <wp:effectExtent l="0" t="0" r="11430" b="190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59"/>
                    <a:stretch>
                      <a:fillRect/>
                    </a:stretch>
                  </pic:blipFill>
                  <pic:spPr>
                    <a:xfrm>
                      <a:off x="0" y="0"/>
                      <a:ext cx="5760720" cy="2322290"/>
                    </a:xfrm>
                    <a:prstGeom prst="rect">
                      <a:avLst/>
                    </a:prstGeom>
                  </pic:spPr>
                </pic:pic>
              </a:graphicData>
            </a:graphic>
          </wp:inline>
        </w:drawing>
      </w:r>
    </w:p>
    <w:p>
      <w:r>
        <w:t>"target" : "https://127.0.0.1:9007"</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需要修改如下位置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058160"/>
            <wp:effectExtent l="0" t="0" r="11430"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60"/>
                    <a:stretch>
                      <a:fillRect/>
                    </a:stretch>
                  </pic:blipFill>
                  <pic:spPr>
                    <a:xfrm>
                      <a:off x="0" y="0"/>
                      <a:ext cx="5760720" cy="3058526"/>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本地调试：</w:t>
      </w:r>
    </w:p>
    <w:p>
      <w:r>
        <w:t>const DOMAIN_PREFIX = 'https://127.0.0.1:9007'</w:t>
      </w:r>
    </w:p>
    <w:p/>
    <w:p>
      <w:r>
        <w:t>// #ifndef H5</w:t>
      </w:r>
    </w:p>
    <w:p>
      <w:r>
        <w:t xml:space="preserve"> const WX_API_BASE = DOMAIN_PREFIX</w:t>
      </w:r>
    </w:p>
    <w:p>
      <w:r>
        <w:t>// #endif</w:t>
      </w:r>
    </w:p>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生产：</w:t>
      </w:r>
    </w:p>
    <w:p>
      <w:r>
        <w:t>const DOMAIN_PREFIX = 'https://【域名】'</w:t>
      </w:r>
    </w:p>
    <w:p/>
    <w:p>
      <w:r>
        <w:t>// #ifndef H5</w:t>
      </w:r>
    </w:p>
    <w:p>
      <w:r>
        <w:t xml:space="preserve"> const WX_API_BASE = DOMAIN_PREFIX + '/api'</w:t>
      </w:r>
    </w:p>
    <w:p>
      <w:r>
        <w:t>// #endif</w:t>
      </w:r>
    </w:p>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配置装修相关的后端接口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452370"/>
            <wp:effectExtent l="0" t="0" r="11430" b="508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61"/>
                    <a:stretch>
                      <a:fillRect/>
                    </a:stretch>
                  </pic:blipFill>
                  <pic:spPr>
                    <a:xfrm>
                      <a:off x="0" y="0"/>
                      <a:ext cx="5760720" cy="2452806"/>
                    </a:xfrm>
                    <a:prstGeom prst="rect">
                      <a:avLst/>
                    </a:prstGeom>
                  </pic:spPr>
                </pic:pic>
              </a:graphicData>
            </a:graphic>
          </wp:inline>
        </w:drawing>
      </w:r>
    </w:p>
    <w:p>
      <w:r>
        <w:t>const BASEURL = (process.env.NODE_ENV === 'production') ? 'https://【域名】/api' : 'http://127.0.0.1:9007'</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w:t>
      </w:r>
      <w:r>
        <w:rPr>
          <w:rFonts w:ascii="微软雅黑" w:hAnsi="微软雅黑" w:eastAsia="微软雅黑"/>
          <w:b/>
          <w:bCs/>
          <w:color w:val="FF0000"/>
          <w:sz w:val="22"/>
          <w:szCs w:val="22"/>
        </w:rPr>
        <w:t>http(s)://域名/api】</w:t>
      </w:r>
      <w:r>
        <w:rPr>
          <w:rFonts w:ascii="微软雅黑" w:hAnsi="微软雅黑" w:eastAsia="微软雅黑"/>
          <w:color w:val="FF0000"/>
          <w:sz w:val="22"/>
          <w:szCs w:val="22"/>
        </w:rPr>
        <w:t>中的【api】是配合nginx代理中的配置进行的。具体见下文中的 【nginx核心配置参考】</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配置商户入驻地址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694815"/>
            <wp:effectExtent l="0" t="0" r="11430" b="63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62"/>
                    <a:stretch>
                      <a:fillRect/>
                    </a:stretch>
                  </pic:blipFill>
                  <pic:spPr>
                    <a:xfrm>
                      <a:off x="0" y="0"/>
                      <a:ext cx="5760720" cy="1694874"/>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生产环境：</w:t>
      </w:r>
    </w:p>
    <w:p>
      <w:r>
        <w:t>SettledMerchantPrefix: 'http(s)://【域名】/settled-merchant'</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开发环境</w:t>
      </w:r>
    </w:p>
    <w:p>
      <w:r>
        <w:t>SettledMerchantPrefix: 'http(s)://【运行ceres-settled-merchant项目时终端提示的 ip:port，该项目具体启动见下面的章节】'</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配置小程序的appid【选】</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4616450"/>
            <wp:effectExtent l="0" t="0" r="11430" b="1270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63"/>
                    <a:stretch>
                      <a:fillRect/>
                    </a:stretch>
                  </pic:blipFill>
                  <pic:spPr>
                    <a:xfrm>
                      <a:off x="0" y="0"/>
                      <a:ext cx="5760720" cy="4616932"/>
                    </a:xfrm>
                    <a:prstGeom prst="rect">
                      <a:avLst/>
                    </a:prstGeom>
                  </pic:spPr>
                </pic:pic>
              </a:graphicData>
            </a:graphic>
          </wp:inline>
        </w:drawing>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配置小程序直播订阅通知的id【选】</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添加卡券 插件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在运行时 会提示插件未授权使用，点击添加插件，按图所示开通即可</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609975"/>
            <wp:effectExtent l="0" t="0" r="11430" b="95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64"/>
                    <a:stretch>
                      <a:fillRect/>
                    </a:stretch>
                  </pic:blipFill>
                  <pic:spPr>
                    <a:xfrm>
                      <a:off x="0" y="0"/>
                      <a:ext cx="5760720" cy="3610154"/>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配置小程序后台服务器合法域名</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831340"/>
            <wp:effectExtent l="0" t="0" r="11430" b="1651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65"/>
                    <a:stretch>
                      <a:fillRect/>
                    </a:stretch>
                  </pic:blipFill>
                  <pic:spPr>
                    <a:xfrm>
                      <a:off x="0" y="0"/>
                      <a:ext cx="5760720" cy="1831728"/>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4272280"/>
            <wp:effectExtent l="0" t="0" r="11430" b="1397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66"/>
                    <a:stretch>
                      <a:fillRect/>
                    </a:stretch>
                  </pic:blipFill>
                  <pic:spPr>
                    <a:xfrm>
                      <a:off x="0" y="0"/>
                      <a:ext cx="5760720" cy="4272474"/>
                    </a:xfrm>
                    <a:prstGeom prst="rect">
                      <a:avLst/>
                    </a:prstGeom>
                  </pic:spPr>
                </pic:pic>
              </a:graphicData>
            </a:graphic>
          </wp:inline>
        </w:drawing>
      </w:r>
    </w:p>
    <w:p>
      <w:pPr>
        <w:snapToGrid w:val="0"/>
        <w:spacing w:before="60" w:after="60" w:line="312" w:lineRule="auto"/>
        <w:jc w:val="left"/>
        <w:rPr>
          <w:rFonts w:ascii="微软雅黑" w:hAnsi="微软雅黑" w:eastAsia="微软雅黑"/>
          <w:b/>
          <w:bCs/>
          <w:color w:val="333333"/>
          <w:sz w:val="22"/>
          <w:szCs w:val="22"/>
        </w:rPr>
      </w:pPr>
      <w:r>
        <w:rPr>
          <w:rFonts w:ascii="微软雅黑" w:hAnsi="微软雅黑" w:eastAsia="微软雅黑"/>
          <w:color w:val="333333"/>
          <w:sz w:val="22"/>
          <w:szCs w:val="22"/>
        </w:rPr>
        <w:t xml:space="preserve">request合法域名 和upLoadFile合法域名填写 </w:t>
      </w:r>
      <w:r>
        <w:rPr>
          <w:rFonts w:ascii="微软雅黑" w:hAnsi="微软雅黑" w:eastAsia="微软雅黑"/>
          <w:b/>
          <w:bCs/>
          <w:color w:val="333333"/>
          <w:sz w:val="22"/>
          <w:szCs w:val="22"/>
        </w:rPr>
        <w:t>app服务对应的域名</w:t>
      </w:r>
    </w:p>
    <w:p>
      <w:pPr>
        <w:snapToGrid w:val="0"/>
        <w:spacing w:before="60" w:after="60" w:line="312" w:lineRule="auto"/>
        <w:jc w:val="left"/>
        <w:rPr>
          <w:rFonts w:ascii="微软雅黑" w:hAnsi="微软雅黑" w:eastAsia="微软雅黑"/>
          <w:b/>
          <w:bCs/>
          <w:color w:val="333333"/>
          <w:sz w:val="22"/>
          <w:szCs w:val="22"/>
        </w:rPr>
      </w:pPr>
      <w:r>
        <w:rPr>
          <w:rFonts w:ascii="微软雅黑" w:hAnsi="微软雅黑" w:eastAsia="微软雅黑"/>
          <w:color w:val="333333"/>
          <w:sz w:val="22"/>
          <w:szCs w:val="22"/>
        </w:rPr>
        <w:t xml:space="preserve">downloadFile合法域名填写你 </w:t>
      </w:r>
      <w:r>
        <w:rPr>
          <w:rFonts w:ascii="微软雅黑" w:hAnsi="微软雅黑" w:eastAsia="微软雅黑"/>
          <w:b/>
          <w:bCs/>
          <w:color w:val="333333"/>
          <w:sz w:val="22"/>
          <w:szCs w:val="22"/>
        </w:rPr>
        <w:t>文件存储的域名  如阿里OSS：</w:t>
      </w:r>
    </w:p>
    <w:p>
      <w:r>
        <w:t>https://****.oss-cn-guangzhou.aliyuncs.com;</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请根据实际情况填写，如果是使用的本地文件存储 你应该配置为你自己的域名</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i/>
          <w:iCs/>
          <w:color w:val="FF0000"/>
          <w:sz w:val="22"/>
          <w:szCs w:val="22"/>
        </w:rPr>
      </w:pPr>
      <w:r>
        <w:rPr>
          <w:rFonts w:ascii="微软雅黑" w:hAnsi="微软雅黑" w:eastAsia="微软雅黑"/>
          <w:i/>
          <w:iCs/>
          <w:color w:val="FF0000"/>
          <w:sz w:val="22"/>
          <w:szCs w:val="22"/>
        </w:rPr>
        <w:t>注意：如果不填downloadFile合法域名会导致用户无法正确保存海报</w:t>
      </w:r>
    </w:p>
    <w:p>
      <w:pPr>
        <w:snapToGrid w:val="0"/>
        <w:spacing w:before="60" w:after="60" w:line="312" w:lineRule="auto"/>
        <w:ind w:leftChars="0" w:firstLineChars="200"/>
        <w:jc w:val="left"/>
        <w:rPr>
          <w:rFonts w:ascii="微软雅黑" w:hAnsi="微软雅黑" w:eastAsia="微软雅黑"/>
          <w:i/>
          <w:iCs/>
          <w:color w:val="FF0000"/>
          <w:sz w:val="22"/>
          <w:szCs w:val="22"/>
        </w:rPr>
      </w:pPr>
      <w:r>
        <w:rPr>
          <w:rFonts w:ascii="微软雅黑" w:hAnsi="微软雅黑" w:eastAsia="微软雅黑"/>
          <w:i/>
          <w:iCs/>
          <w:color w:val="FF0000"/>
          <w:sz w:val="22"/>
          <w:szCs w:val="22"/>
        </w:rPr>
        <w:t xml:space="preserve">  如果不填request合法域名会导致你真机的小程序无法正常访问接口</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ceres-pc</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配置后端接口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165350"/>
            <wp:effectExtent l="0" t="0" r="11430" b="635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67"/>
                    <a:stretch>
                      <a:fillRect/>
                    </a:stretch>
                  </pic:blipFill>
                  <pic:spPr>
                    <a:xfrm>
                      <a:off x="0" y="0"/>
                      <a:ext cx="5760720" cy="2165592"/>
                    </a:xfrm>
                    <a:prstGeom prst="rect">
                      <a:avLst/>
                    </a:prstGeom>
                  </pic:spPr>
                </pic:pic>
              </a:graphicData>
            </a:graphic>
          </wp:inline>
        </w:drawing>
      </w:r>
    </w:p>
    <w:p>
      <w:r>
        <w:t> target: 'http://127.0.0.1:9007'</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688465"/>
            <wp:effectExtent l="0" t="0" r="11430" b="698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68"/>
                    <a:stretch>
                      <a:fillRect/>
                    </a:stretch>
                  </pic:blipFill>
                  <pic:spPr>
                    <a:xfrm>
                      <a:off x="0" y="0"/>
                      <a:ext cx="5760720" cy="1688575"/>
                    </a:xfrm>
                    <a:prstGeom prst="rect">
                      <a:avLst/>
                    </a:prstGeom>
                  </pic:spPr>
                </pic:pic>
              </a:graphicData>
            </a:graphic>
          </wp:inline>
        </w:drawing>
      </w:r>
    </w:p>
    <w:p>
      <w:r>
        <w:t>export const baseURL = (process.env.NODE_ENV === 'production')  ? 'http(s)://域名/api' : '/api'</w:t>
      </w:r>
    </w:p>
    <w:p>
      <w:r>
        <w:t>export const uploadURL = 'http(s)://域名/api'</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w:t>
      </w:r>
      <w:r>
        <w:rPr>
          <w:rFonts w:ascii="微软雅黑" w:hAnsi="微软雅黑" w:eastAsia="微软雅黑"/>
          <w:b/>
          <w:bCs/>
          <w:color w:val="FF0000"/>
          <w:sz w:val="22"/>
          <w:szCs w:val="22"/>
        </w:rPr>
        <w:t>http(s)://域名/api】</w:t>
      </w:r>
      <w:r>
        <w:rPr>
          <w:rFonts w:ascii="微软雅黑" w:hAnsi="微软雅黑" w:eastAsia="微软雅黑"/>
          <w:color w:val="FF0000"/>
          <w:sz w:val="22"/>
          <w:szCs w:val="22"/>
        </w:rPr>
        <w:t>中的【api】是配合nginx代理中的配置进行的。具体见下文中的 【nginx核心配置参考】</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配置商户入驻调整地址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530350"/>
            <wp:effectExtent l="0" t="0" r="11430" b="1270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69"/>
                    <a:stretch>
                      <a:fillRect/>
                    </a:stretch>
                  </pic:blipFill>
                  <pic:spPr>
                    <a:xfrm>
                      <a:off x="0" y="0"/>
                      <a:ext cx="5760720" cy="1530957"/>
                    </a:xfrm>
                    <a:prstGeom prst="rect">
                      <a:avLst/>
                    </a:prstGeom>
                  </pic:spPr>
                </pic:pic>
              </a:graphicData>
            </a:graphic>
          </wp:inline>
        </w:drawing>
      </w:r>
    </w:p>
    <w:p>
      <w:r>
        <w:t>http(s)://【域名】/settled-merchant/#/</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修改后如果没生效，请重启项目</w:t>
      </w:r>
    </w:p>
    <w:p>
      <w:pPr>
        <w:snapToGrid w:val="0"/>
        <w:spacing w:before="60" w:after="60" w:line="312" w:lineRule="auto"/>
        <w:ind w:firstLineChars="200"/>
        <w:jc w:val="left"/>
        <w:rPr>
          <w:rFonts w:ascii="微软雅黑" w:hAnsi="微软雅黑" w:eastAsia="微软雅黑"/>
          <w:color w:val="FF0000"/>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配置LOGO</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logo的路径在</w:t>
      </w:r>
    </w:p>
    <w:p>
      <w:r>
        <w:t>ceres-pc\static\image\nav-logo.png</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网站ico图标的路径在</w:t>
      </w:r>
    </w:p>
    <w:p>
      <w:r>
        <w:t>ceres-pc\static\cereshop.ico</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配置网站标题</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878965"/>
            <wp:effectExtent l="0" t="0" r="11430" b="698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70"/>
                    <a:stretch>
                      <a:fillRect/>
                    </a:stretch>
                  </pic:blipFill>
                  <pic:spPr>
                    <a:xfrm>
                      <a:off x="0" y="0"/>
                      <a:ext cx="5760720" cy="187903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ceres-admin-web</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配置和后端对应的RSA公钥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将从上面章节的【准备-通用资料-登录用的RSDA密钥对】，将公钥填入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146300"/>
            <wp:effectExtent l="0" t="0" r="11430" b="635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71"/>
                    <a:stretch>
                      <a:fillRect/>
                    </a:stretch>
                  </pic:blipFill>
                  <pic:spPr>
                    <a:xfrm>
                      <a:off x="0" y="0"/>
                      <a:ext cx="5760720" cy="2146768"/>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下方的私钥不用填，前端的解密也是不需要用到的。</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在这几个文件中</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648200" cy="2524125"/>
            <wp:effectExtent l="0" t="0" r="0" b="952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72"/>
                    <a:stretch>
                      <a:fillRect/>
                    </a:stretch>
                  </pic:blipFill>
                  <pic:spPr>
                    <a:xfrm>
                      <a:off x="0" y="0"/>
                      <a:ext cx="4648200" cy="252412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生产环境：</w:t>
      </w:r>
    </w:p>
    <w:p>
      <w:r>
        <w:t>VUE_APP_DOMAIN_PREFIX = https://【域名】/admin-server</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w:t>
      </w:r>
      <w:r>
        <w:rPr>
          <w:rFonts w:ascii="微软雅黑" w:hAnsi="微软雅黑" w:eastAsia="微软雅黑"/>
          <w:b/>
          <w:bCs/>
          <w:color w:val="FF0000"/>
          <w:sz w:val="22"/>
          <w:szCs w:val="22"/>
        </w:rPr>
        <w:t>http(s)://域名</w:t>
      </w:r>
      <w:r>
        <w:rPr>
          <w:rFonts w:ascii="微软雅黑" w:hAnsi="微软雅黑" w:eastAsia="微软雅黑"/>
          <w:color w:val="FF0000"/>
          <w:sz w:val="22"/>
          <w:szCs w:val="22"/>
        </w:rPr>
        <w:t>/admin-server】中的【admin-server】是配合nginx代理中的配置进行的。具体见下文中的 【nginx核心配置参考】</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本地调试：</w:t>
      </w:r>
    </w:p>
    <w:p>
      <w:r>
        <w:t>VUE_APP_DOMAIN_PREFIX = http://127.0.0.1:9003</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配置网站标题</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drawing>
          <wp:inline distT="0" distB="0" distL="0" distR="0">
            <wp:extent cx="2362200" cy="314325"/>
            <wp:effectExtent l="0" t="0" r="0" b="952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73"/>
                    <a:stretch>
                      <a:fillRect/>
                    </a:stretch>
                  </pic:blipFill>
                  <pic:spPr>
                    <a:xfrm>
                      <a:off x="0" y="0"/>
                      <a:ext cx="2362200" cy="314325"/>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网页标题修改在src/setting.js中:如下图</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drawing>
          <wp:inline distT="0" distB="0" distL="0" distR="0">
            <wp:extent cx="5760720" cy="3474720"/>
            <wp:effectExtent l="0" t="0" r="11430" b="1143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74"/>
                    <a:stretch>
                      <a:fillRect/>
                    </a:stretch>
                  </pic:blipFill>
                  <pic:spPr>
                    <a:xfrm>
                      <a:off x="0" y="0"/>
                      <a:ext cx="5760720" cy="3475319"/>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ceres-merchant-web</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配置和后端对应的RSA公钥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将从上面章节的【准备-通用资料-登录用的RSDA密钥对】，将公钥填入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380615"/>
            <wp:effectExtent l="0" t="0" r="11430" b="63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75"/>
                    <a:stretch>
                      <a:fillRect/>
                    </a:stretch>
                  </pic:blipFill>
                  <pic:spPr>
                    <a:xfrm>
                      <a:off x="0" y="0"/>
                      <a:ext cx="5760720" cy="238079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下方的私钥不用填，前端的解密也是不需要用到的。</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在这几个文件中</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210050" cy="3286125"/>
            <wp:effectExtent l="0" t="0" r="0" b="952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76"/>
                    <a:stretch>
                      <a:fillRect/>
                    </a:stretch>
                  </pic:blipFill>
                  <pic:spPr>
                    <a:xfrm>
                      <a:off x="0" y="0"/>
                      <a:ext cx="4210050" cy="328612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生产环境：</w:t>
      </w:r>
    </w:p>
    <w:p>
      <w:r>
        <w:t>VUE_APP_DOMAIN_PREFIX = https://【域名】/business-server</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w:t>
      </w:r>
      <w:r>
        <w:rPr>
          <w:rFonts w:ascii="微软雅黑" w:hAnsi="微软雅黑" w:eastAsia="微软雅黑"/>
          <w:b/>
          <w:bCs/>
          <w:color w:val="FF0000"/>
          <w:sz w:val="22"/>
          <w:szCs w:val="22"/>
        </w:rPr>
        <w:t>http(s)://域</w:t>
      </w:r>
      <w:r>
        <w:rPr>
          <w:rFonts w:ascii="微软雅黑" w:hAnsi="微软雅黑" w:eastAsia="微软雅黑"/>
          <w:color w:val="FF0000"/>
          <w:sz w:val="22"/>
          <w:szCs w:val="22"/>
        </w:rPr>
        <w:t>名/business-server】中的【business-server】是配合nginx代理中的配置进行的。具体见下文中的 【nginx核心配置参考】</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本地调试：</w:t>
      </w:r>
    </w:p>
    <w:p>
      <w:r>
        <w:t>VUE_APP_DOMAIN_PREFIX = http://127.0.0.1:9004</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配置网站标题</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538730"/>
            <wp:effectExtent l="0" t="0" r="11430" b="1397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77"/>
                    <a:stretch>
                      <a:fillRect/>
                    </a:stretch>
                  </pic:blipFill>
                  <pic:spPr>
                    <a:xfrm>
                      <a:off x="0" y="0"/>
                      <a:ext cx="5760720" cy="253933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ceres-settled-merchant</w:t>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配置接口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619375"/>
            <wp:effectExtent l="0" t="0" r="11430" b="952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78"/>
                    <a:stretch>
                      <a:fillRect/>
                    </a:stretch>
                  </pic:blipFill>
                  <pic:spPr>
                    <a:xfrm>
                      <a:off x="0" y="0"/>
                      <a:ext cx="5760720" cy="2619988"/>
                    </a:xfrm>
                    <a:prstGeom prst="rect">
                      <a:avLst/>
                    </a:prstGeom>
                  </pic:spPr>
                </pic:pic>
              </a:graphicData>
            </a:graphic>
          </wp:inline>
        </w:drawing>
      </w:r>
    </w:p>
    <w:p>
      <w:r>
        <w:t>target: 'http://127.0.0.1:9007', //开发环境</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135505"/>
            <wp:effectExtent l="0" t="0" r="11430" b="1714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79"/>
                    <a:stretch>
                      <a:fillRect/>
                    </a:stretch>
                  </pic:blipFill>
                  <pic:spPr>
                    <a:xfrm>
                      <a:off x="0" y="0"/>
                      <a:ext cx="5760720" cy="2135636"/>
                    </a:xfrm>
                    <a:prstGeom prst="rect">
                      <a:avLst/>
                    </a:prstGeom>
                  </pic:spPr>
                </pic:pic>
              </a:graphicData>
            </a:graphic>
          </wp:inline>
        </w:drawing>
      </w:r>
    </w:p>
    <w:p>
      <w:r>
        <w:t>const BASEURL = (process.env.NODE_ENV === 'production') ? 'http(s)://域名/api' : '/api'</w:t>
      </w:r>
    </w:p>
    <w:p>
      <w:pPr>
        <w:snapToGrid w:val="0"/>
        <w:spacing w:before="60" w:after="60" w:line="312" w:lineRule="auto"/>
        <w:ind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2个都按图片所展示的进行修改。【'http(s)://域名/api' : '/api'】中的api是配合nginx代理中的配置进行的。具体见下文中的 【nginx核心配置参考】</w:t>
      </w:r>
    </w:p>
    <w:p>
      <w:pPr>
        <w:snapToGrid w:val="0"/>
        <w:spacing w:before="60" w:after="60" w:line="312" w:lineRule="auto"/>
        <w:jc w:val="left"/>
        <w:rPr>
          <w:rFonts w:ascii="微软雅黑" w:hAnsi="微软雅黑" w:eastAsia="微软雅黑"/>
          <w:color w:val="333333"/>
          <w:sz w:val="22"/>
          <w:szCs w:val="22"/>
        </w:rPr>
      </w:pP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配置网站标题和icon图标</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icon路径</w:t>
      </w:r>
    </w:p>
    <w:p>
      <w:r>
        <w:t>static/cereshop.ico</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350645"/>
            <wp:effectExtent l="0" t="0" r="11430" b="190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80"/>
                    <a:stretch>
                      <a:fillRect/>
                    </a:stretch>
                  </pic:blipFill>
                  <pic:spPr>
                    <a:xfrm>
                      <a:off x="0" y="0"/>
                      <a:ext cx="5760720" cy="1350821"/>
                    </a:xfrm>
                    <a:prstGeom prst="rect">
                      <a:avLst/>
                    </a:prstGeom>
                  </pic:spPr>
                </pic:pic>
              </a:graphicData>
            </a:graphic>
          </wp:inline>
        </w:drawing>
      </w:r>
    </w:p>
    <w:p>
      <w:pPr>
        <w:pStyle w:val="5"/>
        <w:numPr>
          <w:ilvl w:val="3"/>
          <w:numId w:val="1"/>
        </w:numPr>
        <w:snapToGrid w:val="0"/>
        <w:ind w:leftChars="600" w:hangingChars="400"/>
        <w:jc w:val="left"/>
        <w:rPr>
          <w:rFonts w:ascii="微软雅黑" w:hAnsi="微软雅黑" w:eastAsia="微软雅黑"/>
        </w:rPr>
      </w:pPr>
      <w:r>
        <w:rPr>
          <w:rFonts w:ascii="微软雅黑" w:hAnsi="微软雅黑" w:eastAsia="微软雅黑"/>
        </w:rPr>
        <w:t>配置从C端跳转过来的token加密参数</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087880"/>
            <wp:effectExtent l="0" t="0" r="11430" b="762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51"/>
                    <a:stretch>
                      <a:fillRect/>
                    </a:stretch>
                  </pic:blipFill>
                  <pic:spPr>
                    <a:xfrm>
                      <a:off x="0" y="0"/>
                      <a:ext cx="5760720" cy="2088261"/>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注意 这里要和uniapp  ceres-pc项目中的一样。否则在入驻提交时会会显示请先登录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861945"/>
            <wp:effectExtent l="0" t="0" r="11430" b="1460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50"/>
                    <a:stretch>
                      <a:fillRect/>
                    </a:stretch>
                  </pic:blipFill>
                  <pic:spPr>
                    <a:xfrm>
                      <a:off x="0" y="0"/>
                      <a:ext cx="5760720" cy="286235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运行调试</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后端运行</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运行前 请做如下检查</w:t>
      </w:r>
    </w:p>
    <w:p>
      <w:pPr>
        <w:snapToGrid w:val="0"/>
        <w:spacing w:before="60" w:after="60" w:line="312" w:lineRule="auto"/>
        <w:ind w:firstLineChars="200"/>
        <w:jc w:val="left"/>
        <w:rPr>
          <w:rFonts w:ascii="微软雅黑" w:hAnsi="微软雅黑" w:eastAsia="微软雅黑"/>
          <w:b/>
          <w:bCs/>
          <w:color w:val="333333"/>
          <w:sz w:val="22"/>
          <w:szCs w:val="22"/>
        </w:rPr>
      </w:pPr>
      <w:r>
        <w:rPr>
          <w:rFonts w:ascii="微软雅黑" w:hAnsi="微软雅黑" w:eastAsia="微软雅黑"/>
          <w:b/>
          <w:bCs/>
          <w:color w:val="333333"/>
          <w:sz w:val="22"/>
          <w:szCs w:val="22"/>
        </w:rPr>
        <w:t>① 你的数据库是否已经正确导入数据，并开启数据库</w:t>
      </w:r>
    </w:p>
    <w:p>
      <w:pPr>
        <w:snapToGrid w:val="0"/>
        <w:spacing w:before="60" w:after="60" w:line="312" w:lineRule="auto"/>
        <w:ind w:firstLineChars="200"/>
        <w:jc w:val="left"/>
        <w:rPr>
          <w:rFonts w:ascii="微软雅黑" w:hAnsi="微软雅黑" w:eastAsia="微软雅黑"/>
          <w:b/>
          <w:bCs/>
          <w:color w:val="333333"/>
          <w:sz w:val="22"/>
          <w:szCs w:val="22"/>
        </w:rPr>
      </w:pPr>
      <w:r>
        <w:rPr>
          <w:rFonts w:ascii="微软雅黑" w:hAnsi="微软雅黑" w:eastAsia="微软雅黑"/>
          <w:b/>
          <w:bCs/>
          <w:color w:val="333333"/>
          <w:sz w:val="22"/>
          <w:szCs w:val="22"/>
        </w:rPr>
        <w:t>② 是否正确开启redis</w:t>
      </w:r>
    </w:p>
    <w:p>
      <w:pPr>
        <w:snapToGrid w:val="0"/>
        <w:spacing w:before="60" w:after="60" w:line="312" w:lineRule="auto"/>
        <w:ind w:firstLineChars="200"/>
        <w:jc w:val="left"/>
        <w:rPr>
          <w:rFonts w:ascii="微软雅黑" w:hAnsi="微软雅黑" w:eastAsia="微软雅黑"/>
          <w:b/>
          <w:bCs/>
          <w:color w:val="333333"/>
          <w:sz w:val="22"/>
          <w:szCs w:val="22"/>
        </w:rPr>
      </w:pPr>
      <w:r>
        <w:rPr>
          <w:rFonts w:ascii="微软雅黑" w:hAnsi="微软雅黑" w:eastAsia="微软雅黑"/>
          <w:b/>
          <w:bCs/>
          <w:color w:val="333333"/>
          <w:sz w:val="22"/>
          <w:szCs w:val="22"/>
        </w:rPr>
        <w:t>③ yml中的相关配置是否已经正确配置</w:t>
      </w:r>
    </w:p>
    <w:p>
      <w:pPr>
        <w:snapToGrid w:val="0"/>
        <w:spacing w:before="60" w:after="60" w:line="312" w:lineRule="auto"/>
        <w:ind w:firstLineChars="200"/>
        <w:jc w:val="left"/>
        <w:rPr>
          <w:rFonts w:ascii="微软雅黑" w:hAnsi="微软雅黑" w:eastAsia="微软雅黑"/>
          <w:b/>
          <w:bCs/>
          <w:color w:val="333333"/>
          <w:sz w:val="22"/>
          <w:szCs w:val="22"/>
        </w:rPr>
      </w:pPr>
      <w:r>
        <w:rPr>
          <w:rFonts w:ascii="微软雅黑" w:hAnsi="微软雅黑" w:eastAsia="微软雅黑"/>
          <w:b/>
          <w:bCs/>
          <w:color w:val="333333"/>
          <w:sz w:val="22"/>
          <w:szCs w:val="22"/>
        </w:rPr>
        <w:t>④ 前端页面中接口的地址是否修改为正确的接口地址</w:t>
      </w:r>
      <w:r>
        <w:rPr>
          <w:rFonts w:ascii="微软雅黑" w:hAnsi="微软雅黑" w:eastAsia="微软雅黑"/>
          <w:color w:val="A9B7C6"/>
          <w:sz w:val="18"/>
          <w:szCs w:val="18"/>
          <w:shd w:val="clear" w:fill="2B2B2B"/>
        </w:rPr>
        <w:drawing>
          <wp:inline distT="0" distB="0" distL="0" distR="0">
            <wp:extent cx="5514975" cy="6124575"/>
            <wp:effectExtent l="0" t="0" r="9525" b="952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81"/>
                    <a:stretch>
                      <a:fillRect/>
                    </a:stretch>
                  </pic:blipFill>
                  <pic:spPr>
                    <a:xfrm>
                      <a:off x="0" y="0"/>
                      <a:ext cx="5514975" cy="612457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19675" cy="1733550"/>
            <wp:effectExtent l="0" t="0" r="952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82"/>
                    <a:stretch>
                      <a:fillRect/>
                    </a:stretch>
                  </pic:blipFill>
                  <pic:spPr>
                    <a:xfrm>
                      <a:off x="0" y="0"/>
                      <a:ext cx="5019675" cy="1733550"/>
                    </a:xfrm>
                    <a:prstGeom prst="rect">
                      <a:avLst/>
                    </a:prstGeom>
                  </pic:spPr>
                </pic:pic>
              </a:graphicData>
            </a:graphic>
          </wp:inline>
        </w:drawing>
      </w:r>
    </w:p>
    <w:p>
      <w:pPr>
        <w:snapToGrid w:val="0"/>
        <w:spacing w:before="60" w:after="60" w:line="312" w:lineRule="auto"/>
        <w:ind w:leftChars="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在IDEA中进入这几个目录中找到以</w:t>
      </w:r>
      <w:r>
        <w:rPr>
          <w:rFonts w:ascii="微软雅黑" w:hAnsi="微软雅黑" w:eastAsia="微软雅黑"/>
          <w:color w:val="A9B7C6"/>
          <w:sz w:val="18"/>
          <w:szCs w:val="18"/>
          <w:shd w:val="clear" w:fill="2B2B2B"/>
        </w:rPr>
        <w:t xml:space="preserve"> Application </w:t>
      </w:r>
      <w:r>
        <w:rPr>
          <w:rFonts w:ascii="微软雅黑" w:hAnsi="微软雅黑" w:eastAsia="微软雅黑"/>
          <w:color w:val="333333"/>
          <w:sz w:val="22"/>
          <w:szCs w:val="22"/>
        </w:rPr>
        <w:t>结尾的文件 右键分别运行，一共需要开启3个服务。如果你不了解各个服务的作用，请将3个服务全部开启。</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前端运行</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uniapp</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需要在项目根目目录下先运行以下命令，安装依赖</w:t>
      </w:r>
    </w:p>
    <w:p>
      <w:r>
        <w:t>npm i</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H5端 和 APP端 使用HBuilderX自带的浏览器进行调试</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H5的 点击项目中的app.vue 再点击右上角的预览 就会自动运行</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614295"/>
            <wp:effectExtent l="0" t="0" r="11430" b="1460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83"/>
                    <a:stretch>
                      <a:fillRect/>
                    </a:stretch>
                  </pic:blipFill>
                  <pic:spPr>
                    <a:xfrm>
                      <a:off x="0" y="0"/>
                      <a:ext cx="5760720" cy="2614826"/>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如果想以小程序方式运行 可点击</w:t>
      </w:r>
    </w:p>
    <w:p>
      <w:pPr>
        <w:snapToGrid w:val="0"/>
        <w:spacing w:before="60" w:after="60" w:line="312" w:lineRule="auto"/>
        <w:ind w:leftChars="360"/>
        <w:jc w:val="left"/>
        <w:rPr>
          <w:rFonts w:ascii="微软雅黑" w:hAnsi="微软雅黑" w:eastAsia="微软雅黑"/>
          <w:color w:val="FF0000"/>
          <w:sz w:val="22"/>
          <w:szCs w:val="22"/>
        </w:rPr>
      </w:pPr>
      <w:r>
        <w:rPr>
          <w:rFonts w:ascii="微软雅黑" w:hAnsi="微软雅黑" w:eastAsia="微软雅黑"/>
          <w:color w:val="FF0000"/>
          <w:sz w:val="22"/>
          <w:szCs w:val="22"/>
        </w:rPr>
        <w:drawing>
          <wp:inline distT="0" distB="0" distL="0" distR="0">
            <wp:extent cx="5760720" cy="5208270"/>
            <wp:effectExtent l="0" t="0" r="11430" b="1143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84"/>
                    <a:stretch>
                      <a:fillRect/>
                    </a:stretch>
                  </pic:blipFill>
                  <pic:spPr>
                    <a:xfrm>
                      <a:off x="0" y="0"/>
                      <a:ext cx="5760720" cy="5208875"/>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000000"/>
          <w:sz w:val="22"/>
          <w:szCs w:val="22"/>
        </w:rPr>
      </w:pPr>
      <w:r>
        <w:rPr>
          <w:rFonts w:ascii="微软雅黑" w:hAnsi="微软雅黑" w:eastAsia="微软雅黑"/>
          <w:color w:val="000000"/>
          <w:sz w:val="22"/>
          <w:szCs w:val="22"/>
        </w:rPr>
        <w:t>点击运行到小程序模拟器-&gt;微信开发工具后,会自动打开微信开发者工具;</w:t>
      </w:r>
    </w:p>
    <w:p>
      <w:pPr>
        <w:snapToGrid w:val="0"/>
        <w:spacing w:before="60" w:after="60" w:line="312" w:lineRule="auto"/>
        <w:ind w:leftChars="360"/>
        <w:jc w:val="left"/>
        <w:rPr>
          <w:rFonts w:ascii="微软雅黑" w:hAnsi="微软雅黑" w:eastAsia="微软雅黑"/>
          <w:color w:val="FF0000"/>
          <w:sz w:val="22"/>
          <w:szCs w:val="22"/>
        </w:rPr>
      </w:pPr>
      <w:r>
        <w:rPr>
          <w:rFonts w:ascii="微软雅黑" w:hAnsi="微软雅黑" w:eastAsia="微软雅黑"/>
          <w:color w:val="FF0000"/>
          <w:sz w:val="22"/>
          <w:szCs w:val="22"/>
        </w:rPr>
        <w:drawing>
          <wp:inline distT="0" distB="0" distL="0" distR="0">
            <wp:extent cx="5760720" cy="4325620"/>
            <wp:effectExtent l="0" t="0" r="11430" b="1778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85"/>
                    <a:stretch>
                      <a:fillRect/>
                    </a:stretch>
                  </pic:blipFill>
                  <pic:spPr>
                    <a:xfrm>
                      <a:off x="0" y="0"/>
                      <a:ext cx="5760720" cy="4326196"/>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000000"/>
          <w:sz w:val="22"/>
          <w:szCs w:val="22"/>
        </w:rPr>
      </w:pPr>
      <w:r>
        <w:rPr>
          <w:rFonts w:ascii="微软雅黑" w:hAnsi="微软雅黑" w:eastAsia="微软雅黑"/>
          <w:color w:val="000000"/>
          <w:sz w:val="22"/>
          <w:szCs w:val="22"/>
        </w:rPr>
        <w:t>如果提示 request 合法域名校验出错,请打开</w:t>
      </w:r>
      <w:r>
        <w:rPr>
          <w:rFonts w:ascii="微软雅黑" w:hAnsi="微软雅黑" w:eastAsia="微软雅黑"/>
          <w:color w:val="000000"/>
          <w:sz w:val="22"/>
          <w:szCs w:val="22"/>
        </w:rPr>
        <w:drawing>
          <wp:inline distT="0" distB="0" distL="0" distR="0">
            <wp:extent cx="5760720" cy="5989320"/>
            <wp:effectExtent l="0" t="0" r="11430" b="1143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86"/>
                    <a:stretch>
                      <a:fillRect/>
                    </a:stretch>
                  </pic:blipFill>
                  <pic:spPr>
                    <a:xfrm>
                      <a:off x="0" y="0"/>
                      <a:ext cx="5760720" cy="5989320"/>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000000"/>
          <w:sz w:val="22"/>
          <w:szCs w:val="22"/>
        </w:rPr>
      </w:pPr>
      <w:r>
        <w:rPr>
          <w:rFonts w:ascii="微软雅黑" w:hAnsi="微软雅黑" w:eastAsia="微软雅黑"/>
          <w:color w:val="000000"/>
          <w:sz w:val="22"/>
          <w:szCs w:val="22"/>
        </w:rPr>
        <w:t>不校验合法域名</w:t>
      </w:r>
    </w:p>
    <w:p>
      <w:pPr>
        <w:snapToGrid w:val="0"/>
        <w:spacing w:before="60" w:after="60" w:line="312" w:lineRule="auto"/>
        <w:ind w:leftChars="360"/>
        <w:jc w:val="left"/>
        <w:rPr>
          <w:rFonts w:ascii="微软雅黑" w:hAnsi="微软雅黑" w:eastAsia="微软雅黑"/>
          <w:color w:val="FF0000"/>
          <w:sz w:val="22"/>
          <w:szCs w:val="22"/>
        </w:rPr>
      </w:pPr>
      <w:r>
        <w:rPr>
          <w:rFonts w:ascii="微软雅黑" w:hAnsi="微软雅黑" w:eastAsia="微软雅黑"/>
          <w:color w:val="FF0000"/>
          <w:sz w:val="22"/>
          <w:szCs w:val="22"/>
        </w:rPr>
        <w:t>注意:如果要正式发布请使用[发行]</w:t>
      </w:r>
    </w:p>
    <w:p>
      <w:pPr>
        <w:snapToGrid w:val="0"/>
        <w:spacing w:before="60" w:after="60" w:line="312" w:lineRule="auto"/>
        <w:ind w:leftChars="360"/>
        <w:jc w:val="left"/>
        <w:rPr>
          <w:rFonts w:ascii="微软雅黑" w:hAnsi="微软雅黑" w:eastAsia="微软雅黑"/>
          <w:color w:val="FF0000"/>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其它前端</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点击终端 -&gt; 新终端 -&gt; 在终端中输入</w:t>
      </w:r>
    </w:p>
    <w:p>
      <w:r>
        <w:t>npm i</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752850"/>
            <wp:effectExtent l="0" t="0" r="1143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87"/>
                    <a:stretch>
                      <a:fillRect/>
                    </a:stretch>
                  </pic:blipFill>
                  <pic:spPr>
                    <a:xfrm>
                      <a:off x="0" y="0"/>
                      <a:ext cx="5760720" cy="3753469"/>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w:t>
      </w:r>
      <w:r>
        <w:rPr>
          <w:rFonts w:ascii="微软雅黑" w:hAnsi="微软雅黑" w:eastAsia="微软雅黑"/>
          <w:color w:val="FF0000"/>
          <w:sz w:val="22"/>
          <w:szCs w:val="22"/>
        </w:rPr>
        <w:t>千万不要漏了这一步</w:t>
      </w:r>
    </w:p>
    <w:p>
      <w:pPr>
        <w:snapToGrid w:val="0"/>
        <w:spacing w:before="60" w:after="60" w:line="312" w:lineRule="auto"/>
        <w:ind w:leftChars="200" w:firstLineChars="200"/>
        <w:jc w:val="left"/>
        <w:rPr>
          <w:rFonts w:ascii="微软雅黑" w:hAnsi="微软雅黑" w:eastAsia="微软雅黑"/>
          <w:color w:val="333333"/>
          <w:sz w:val="22"/>
          <w:szCs w:val="22"/>
        </w:rPr>
      </w:pP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等终端跑完后 点击左下角的</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096260"/>
            <wp:effectExtent l="0" t="0" r="11430" b="889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88"/>
                    <a:stretch>
                      <a:fillRect/>
                    </a:stretch>
                  </pic:blipFill>
                  <pic:spPr>
                    <a:xfrm>
                      <a:off x="0" y="0"/>
                      <a:ext cx="5760720" cy="3096845"/>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进行预览</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如果没有【NPM脚本】，请点击</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524375" cy="3467100"/>
            <wp:effectExtent l="0" t="0" r="9525"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89"/>
                    <a:stretch>
                      <a:fillRect/>
                    </a:stretch>
                  </pic:blipFill>
                  <pic:spPr>
                    <a:xfrm>
                      <a:off x="0" y="0"/>
                      <a:ext cx="4524375" cy="3467100"/>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进行开启，如果没有的话请检查VS Code版本是否为最新 </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后置配置</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修改终端装修地址</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平台端终端装修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828040"/>
            <wp:effectExtent l="0" t="0" r="11430" b="1016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90"/>
                    <a:stretch>
                      <a:fillRect/>
                    </a:stretch>
                  </pic:blipFill>
                  <pic:spPr>
                    <a:xfrm>
                      <a:off x="0" y="0"/>
                      <a:ext cx="5760720" cy="828103"/>
                    </a:xfrm>
                    <a:prstGeom prst="rect">
                      <a:avLst/>
                    </a:prstGeom>
                  </pic:spPr>
                </pic:pic>
              </a:graphicData>
            </a:graphic>
          </wp:inline>
        </w:drawing>
      </w:r>
    </w:p>
    <w:p>
      <w:pPr>
        <w:snapToGrid w:val="0"/>
        <w:spacing w:before="60" w:after="60" w:line="312" w:lineRule="auto"/>
        <w:ind w:leftChars="0"/>
        <w:jc w:val="left"/>
        <w:rPr>
          <w:rFonts w:ascii="微软雅黑" w:hAnsi="微软雅黑" w:eastAsia="微软雅黑"/>
          <w:color w:val="333333"/>
          <w:sz w:val="22"/>
          <w:szCs w:val="22"/>
        </w:rPr>
      </w:pPr>
      <w:r>
        <w:rPr>
          <w:rFonts w:ascii="微软雅黑" w:hAnsi="微软雅黑" w:eastAsia="微软雅黑"/>
          <w:b/>
          <w:bCs/>
          <w:color w:val="333333"/>
          <w:sz w:val="22"/>
          <w:szCs w:val="22"/>
        </w:rPr>
        <w:t>本地测试</w:t>
      </w:r>
      <w:r>
        <w:rPr>
          <w:rFonts w:ascii="微软雅黑" w:hAnsi="微软雅黑" w:eastAsia="微软雅黑"/>
          <w:color w:val="333333"/>
          <w:sz w:val="22"/>
          <w:szCs w:val="22"/>
        </w:rPr>
        <w:t xml:space="preserve">   修改为 http:// </w:t>
      </w:r>
      <w:r>
        <w:rPr>
          <w:rFonts w:ascii="微软雅黑" w:hAnsi="微软雅黑" w:eastAsia="微软雅黑"/>
          <w:b/>
          <w:bCs/>
          <w:color w:val="333333"/>
          <w:sz w:val="22"/>
          <w:szCs w:val="22"/>
        </w:rPr>
        <w:t>admin-web的本地地址</w:t>
      </w:r>
      <w:r>
        <w:rPr>
          <w:rFonts w:ascii="微软雅黑" w:hAnsi="微软雅黑" w:eastAsia="微软雅黑"/>
          <w:color w:val="333333"/>
          <w:sz w:val="22"/>
          <w:szCs w:val="22"/>
        </w:rPr>
        <w:t xml:space="preserve"> /canvas.html </w:t>
      </w:r>
    </w:p>
    <w:p>
      <w:pPr>
        <w:snapToGrid w:val="0"/>
        <w:spacing w:before="60" w:after="60" w:line="312" w:lineRule="auto"/>
        <w:ind w:leftChars="0"/>
        <w:jc w:val="left"/>
        <w:rPr>
          <w:rFonts w:ascii="微软雅黑" w:hAnsi="微软雅黑" w:eastAsia="微软雅黑"/>
          <w:color w:val="000000"/>
          <w:sz w:val="22"/>
          <w:szCs w:val="22"/>
        </w:rPr>
      </w:pPr>
      <w:r>
        <w:rPr>
          <w:rFonts w:ascii="微软雅黑" w:hAnsi="微软雅黑" w:eastAsia="微软雅黑"/>
          <w:b/>
          <w:bCs/>
          <w:color w:val="000000"/>
          <w:sz w:val="22"/>
          <w:szCs w:val="22"/>
        </w:rPr>
        <w:t xml:space="preserve">生产环境   </w:t>
      </w:r>
      <w:r>
        <w:rPr>
          <w:rFonts w:ascii="微软雅黑" w:hAnsi="微软雅黑" w:eastAsia="微软雅黑"/>
          <w:color w:val="000000"/>
          <w:sz w:val="22"/>
          <w:szCs w:val="22"/>
        </w:rPr>
        <w:t>配合nginx 修改为 https://域名/admin-web/canvas.html（修改后记得刷新下页面，让浏览器重新加载下菜单，</w:t>
      </w:r>
      <w:r>
        <w:rPr>
          <w:rFonts w:ascii="微软雅黑" w:hAnsi="微软雅黑" w:eastAsia="微软雅黑"/>
          <w:color w:val="FF0000"/>
          <w:sz w:val="22"/>
          <w:szCs w:val="22"/>
        </w:rPr>
        <w:t>注意：此处的admin-web是配合nginx代理的结果【见下文中的nginx核心配置参考】</w:t>
      </w:r>
      <w:r>
        <w:rPr>
          <w:rFonts w:ascii="微软雅黑" w:hAnsi="微软雅黑" w:eastAsia="微软雅黑"/>
          <w:color w:val="000000"/>
          <w:sz w:val="22"/>
          <w:szCs w:val="22"/>
        </w:rPr>
        <w:t>）</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商户端终端装修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FF0000"/>
          <w:sz w:val="22"/>
          <w:szCs w:val="22"/>
        </w:rPr>
        <w:drawing>
          <wp:inline distT="0" distB="0" distL="0" distR="0">
            <wp:extent cx="5760720" cy="1925955"/>
            <wp:effectExtent l="0" t="0" r="11430" b="1714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91"/>
                    <a:stretch>
                      <a:fillRect/>
                    </a:stretch>
                  </pic:blipFill>
                  <pic:spPr>
                    <a:xfrm>
                      <a:off x="0" y="0"/>
                      <a:ext cx="5760720" cy="1926240"/>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FF0000"/>
          <w:sz w:val="22"/>
          <w:szCs w:val="22"/>
        </w:rPr>
      </w:pPr>
      <w:r>
        <w:rPr>
          <w:rFonts w:ascii="微软雅黑" w:hAnsi="微软雅黑" w:eastAsia="微软雅黑"/>
          <w:color w:val="FF0000"/>
          <w:sz w:val="22"/>
          <w:szCs w:val="22"/>
        </w:rPr>
        <w:t>注意:是在平台端 -&gt;系统管理-&gt;商家菜单</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1.修改菜单跳转路径</w:t>
      </w:r>
    </w:p>
    <w:p>
      <w:pPr>
        <w:snapToGrid w:val="0"/>
        <w:spacing w:before="60" w:after="60" w:line="312" w:lineRule="auto"/>
        <w:ind w:leftChars="0" w:firstLineChars="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本地测试   修改为 http:// </w:t>
      </w:r>
      <w:r>
        <w:rPr>
          <w:rFonts w:ascii="微软雅黑" w:hAnsi="微软雅黑" w:eastAsia="微软雅黑"/>
          <w:b/>
          <w:bCs/>
          <w:color w:val="333333"/>
          <w:sz w:val="22"/>
          <w:szCs w:val="22"/>
        </w:rPr>
        <w:t>merchant-web的本地地址</w:t>
      </w:r>
      <w:r>
        <w:rPr>
          <w:rFonts w:ascii="微软雅黑" w:hAnsi="微软雅黑" w:eastAsia="微软雅黑"/>
          <w:color w:val="333333"/>
          <w:sz w:val="22"/>
          <w:szCs w:val="22"/>
        </w:rPr>
        <w:t xml:space="preserve"> /canvas.html </w:t>
      </w:r>
    </w:p>
    <w:p>
      <w:pPr>
        <w:snapToGrid w:val="0"/>
        <w:spacing w:before="60" w:after="60" w:line="312" w:lineRule="auto"/>
        <w:ind w:leftChars="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生产环境   配合nginx 修改为 </w:t>
      </w:r>
      <w:r>
        <w:rPr>
          <w:rFonts w:ascii="微软雅黑" w:hAnsi="微软雅黑" w:eastAsia="微软雅黑"/>
          <w:b/>
          <w:bCs/>
          <w:color w:val="333333"/>
          <w:sz w:val="22"/>
          <w:szCs w:val="22"/>
        </w:rPr>
        <w:t>https://域名/merchant-web/canvas.html</w:t>
      </w:r>
      <w:r>
        <w:rPr>
          <w:rFonts w:ascii="微软雅黑" w:hAnsi="微软雅黑" w:eastAsia="微软雅黑"/>
          <w:color w:val="333333"/>
          <w:sz w:val="22"/>
          <w:szCs w:val="22"/>
        </w:rPr>
        <w:t>（修改后记得刷新下页面，让浏览器重新加载下菜单，</w:t>
      </w:r>
      <w:r>
        <w:rPr>
          <w:rFonts w:ascii="微软雅黑" w:hAnsi="微软雅黑" w:eastAsia="微软雅黑"/>
          <w:color w:val="FF0000"/>
          <w:sz w:val="22"/>
          <w:szCs w:val="22"/>
        </w:rPr>
        <w:t>注意：此处的merchant-web是配合nginx代理的结果【见下文中的nginx核心配置参考】</w:t>
      </w:r>
      <w:r>
        <w:rPr>
          <w:rFonts w:ascii="微软雅黑" w:hAnsi="微软雅黑" w:eastAsia="微软雅黑"/>
          <w:color w:val="333333"/>
          <w:sz w:val="22"/>
          <w:szCs w:val="22"/>
        </w:rPr>
        <w:t>）</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2.进行商户菜单同步</w:t>
      </w:r>
    </w:p>
    <w:p>
      <w:pPr>
        <w:snapToGrid w:val="0"/>
        <w:spacing w:before="60" w:after="60" w:line="312" w:lineRule="auto"/>
        <w:ind w:leftChars="36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865880"/>
            <wp:effectExtent l="0" t="0" r="11430" b="127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92"/>
                    <a:stretch>
                      <a:fillRect/>
                    </a:stretch>
                  </pic:blipFill>
                  <pic:spPr>
                    <a:xfrm>
                      <a:off x="0" y="0"/>
                      <a:ext cx="5760720" cy="3865983"/>
                    </a:xfrm>
                    <a:prstGeom prst="rect">
                      <a:avLst/>
                    </a:prstGeom>
                  </pic:spPr>
                </pic:pic>
              </a:graphicData>
            </a:graphic>
          </wp:inline>
        </w:drawing>
      </w:r>
    </w:p>
    <w:p>
      <w:pPr>
        <w:snapToGrid w:val="0"/>
        <w:spacing w:before="60" w:after="60" w:line="312" w:lineRule="auto"/>
        <w:ind w:leftChars="360" w:firstLineChars="200"/>
        <w:jc w:val="left"/>
        <w:rPr>
          <w:rFonts w:ascii="微软雅黑" w:hAnsi="微软雅黑" w:eastAsia="微软雅黑"/>
          <w:color w:val="FF0000"/>
          <w:sz w:val="22"/>
          <w:szCs w:val="22"/>
        </w:rPr>
      </w:pPr>
      <w:r>
        <w:rPr>
          <w:rFonts w:ascii="微软雅黑" w:hAnsi="微软雅黑" w:eastAsia="微软雅黑"/>
          <w:color w:val="FF0000"/>
          <w:sz w:val="22"/>
          <w:szCs w:val="22"/>
        </w:rPr>
        <w:t>注意：需要先同步删除原来的后在，使用同步功能，商户端老用户需要前往商户端的角色管理中授权对应的菜单</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配置平台端会员</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如果不配置，在支付回调的时候会导致回调失败。请最少添加一个</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525520"/>
            <wp:effectExtent l="0" t="0" r="11430" b="1778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93"/>
                    <a:stretch>
                      <a:fillRect/>
                    </a:stretch>
                  </pic:blipFill>
                  <pic:spPr>
                    <a:xfrm>
                      <a:off x="0" y="0"/>
                      <a:ext cx="5760720" cy="352572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编译生产版本</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在IDEA中双击shift，输入maven</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5811520"/>
            <wp:effectExtent l="0" t="0" r="11430" b="1778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94"/>
                    <a:stretch>
                      <a:fillRect/>
                    </a:stretch>
                  </pic:blipFill>
                  <pic:spPr>
                    <a:xfrm>
                      <a:off x="0" y="0"/>
                      <a:ext cx="5760720" cy="5812002"/>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点击后，在root里的生命周期 点击</w:t>
      </w:r>
      <w:r>
        <w:rPr>
          <w:rFonts w:ascii="微软雅黑" w:hAnsi="微软雅黑" w:eastAsia="微软雅黑"/>
          <w:b/>
          <w:bCs/>
          <w:color w:val="333333"/>
          <w:sz w:val="22"/>
          <w:szCs w:val="22"/>
        </w:rPr>
        <w:t>clean</w:t>
      </w:r>
      <w:r>
        <w:rPr>
          <w:rFonts w:ascii="微软雅黑" w:hAnsi="微软雅黑" w:eastAsia="微软雅黑"/>
          <w:color w:val="333333"/>
          <w:sz w:val="22"/>
          <w:szCs w:val="22"/>
        </w:rPr>
        <w:t xml:space="preserve"> 等命令执行完后。 点击 </w:t>
      </w:r>
      <w:r>
        <w:rPr>
          <w:rFonts w:ascii="微软雅黑" w:hAnsi="微软雅黑" w:eastAsia="微软雅黑"/>
          <w:b/>
          <w:bCs/>
          <w:color w:val="333333"/>
          <w:sz w:val="22"/>
          <w:szCs w:val="22"/>
        </w:rPr>
        <w:t>package</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038600" cy="2762250"/>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95"/>
                    <a:stretch>
                      <a:fillRect/>
                    </a:stretch>
                  </pic:blipFill>
                  <pic:spPr>
                    <a:xfrm>
                      <a:off x="0" y="0"/>
                      <a:ext cx="4038600" cy="2762250"/>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等package执行完后</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635125"/>
            <wp:effectExtent l="0" t="0" r="11430" b="317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96"/>
                    <a:stretch>
                      <a:fillRect/>
                    </a:stretch>
                  </pic:blipFill>
                  <pic:spPr>
                    <a:xfrm>
                      <a:off x="0" y="0"/>
                      <a:ext cx="5760720" cy="1635568"/>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2724150" cy="7820025"/>
            <wp:effectExtent l="0" t="0" r="0" b="952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97"/>
                    <a:stretch>
                      <a:fillRect/>
                    </a:stretch>
                  </pic:blipFill>
                  <pic:spPr>
                    <a:xfrm>
                      <a:off x="0" y="0"/>
                      <a:ext cx="2724150" cy="7820025"/>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各个服务下在target目录下 以  </w:t>
      </w:r>
      <w:r>
        <w:rPr>
          <w:rFonts w:ascii="微软雅黑" w:hAnsi="微软雅黑" w:eastAsia="微软雅黑"/>
          <w:color w:val="FF0000"/>
          <w:sz w:val="22"/>
          <w:szCs w:val="22"/>
        </w:rPr>
        <w:t>-package.zip</w:t>
      </w:r>
      <w:r>
        <w:rPr>
          <w:rFonts w:ascii="微软雅黑" w:hAnsi="微软雅黑" w:eastAsia="微软雅黑"/>
          <w:color w:val="333333"/>
          <w:sz w:val="22"/>
          <w:szCs w:val="22"/>
        </w:rPr>
        <w:t xml:space="preserve"> 结尾的为编译好的后端代码</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w:t>
      </w:r>
    </w:p>
    <w:p>
      <w:pPr>
        <w:pStyle w:val="4"/>
        <w:numPr>
          <w:ilvl w:val="0"/>
          <w:numId w:val="9"/>
        </w:numPr>
        <w:snapToGrid w:val="0"/>
        <w:ind w:hangingChars="160"/>
        <w:jc w:val="left"/>
        <w:rPr>
          <w:rFonts w:ascii="微软雅黑" w:hAnsi="微软雅黑" w:eastAsia="微软雅黑"/>
        </w:rPr>
      </w:pPr>
      <w:r>
        <w:rPr>
          <w:rFonts w:ascii="微软雅黑" w:hAnsi="微软雅黑" w:eastAsia="微软雅黑"/>
        </w:rPr>
        <w:t>uniapp</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在项目中点击 【</w:t>
      </w:r>
      <w:r>
        <w:rPr>
          <w:rFonts w:ascii="微软雅黑" w:hAnsi="微软雅黑" w:eastAsia="微软雅黑"/>
          <w:b/>
          <w:bCs/>
          <w:i/>
          <w:iCs/>
          <w:color w:val="FF0000"/>
          <w:sz w:val="22"/>
          <w:szCs w:val="22"/>
        </w:rPr>
        <w:t>发行</w:t>
      </w:r>
      <w:r>
        <w:rPr>
          <w:rFonts w:ascii="微软雅黑" w:hAnsi="微软雅黑" w:eastAsia="微软雅黑"/>
          <w:color w:val="333333"/>
          <w:sz w:val="22"/>
          <w:szCs w:val="22"/>
        </w:rPr>
        <w:t xml:space="preserve">】 可看到如下内容 </w:t>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6144895"/>
            <wp:effectExtent l="0" t="0" r="11430" b="825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98"/>
                    <a:stretch>
                      <a:fillRect/>
                    </a:stretch>
                  </pic:blipFill>
                  <pic:spPr>
                    <a:xfrm>
                      <a:off x="0" y="0"/>
                      <a:ext cx="5760720" cy="6145251"/>
                    </a:xfrm>
                    <a:prstGeom prst="rect">
                      <a:avLst/>
                    </a:prstGeom>
                  </pic:spPr>
                </pic:pic>
              </a:graphicData>
            </a:graphic>
          </wp:inline>
        </w:drawing>
      </w:r>
    </w:p>
    <w:p>
      <w:pPr>
        <w:snapToGrid w:val="0"/>
        <w:spacing w:before="60" w:after="60" w:line="312" w:lineRule="auto"/>
        <w:ind w:leftChars="360"/>
        <w:jc w:val="left"/>
        <w:rPr>
          <w:rFonts w:ascii="微软雅黑" w:hAnsi="微软雅黑" w:eastAsia="微软雅黑"/>
          <w:color w:val="333333"/>
          <w:sz w:val="22"/>
          <w:szCs w:val="22"/>
        </w:rPr>
      </w:pPr>
      <w:r>
        <w:rPr>
          <w:rFonts w:ascii="微软雅黑" w:hAnsi="微软雅黑" w:eastAsia="微软雅黑"/>
          <w:color w:val="333333"/>
          <w:sz w:val="22"/>
          <w:szCs w:val="22"/>
        </w:rPr>
        <w:t>根据你的需要进行操作即可</w:t>
      </w:r>
    </w:p>
    <w:p>
      <w:pPr>
        <w:pStyle w:val="4"/>
        <w:numPr>
          <w:ilvl w:val="0"/>
          <w:numId w:val="9"/>
        </w:numPr>
        <w:snapToGrid w:val="0"/>
        <w:ind w:hangingChars="160"/>
        <w:jc w:val="left"/>
        <w:rPr>
          <w:rFonts w:ascii="微软雅黑" w:hAnsi="微软雅黑" w:eastAsia="微软雅黑"/>
        </w:rPr>
      </w:pPr>
      <w:r>
        <w:rPr>
          <w:rFonts w:ascii="微软雅黑" w:hAnsi="微软雅黑" w:eastAsia="微软雅黑"/>
        </w:rPr>
        <w:t>其它前端</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打开你要编译的前端代码，如ceres-admn-web</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219575" cy="4962525"/>
            <wp:effectExtent l="0" t="0" r="9525" b="952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99"/>
                    <a:stretch>
                      <a:fillRect/>
                    </a:stretch>
                  </pic:blipFill>
                  <pic:spPr>
                    <a:xfrm>
                      <a:off x="0" y="0"/>
                      <a:ext cx="4219575" cy="4962525"/>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点击对应的位置即可。等命令跑完后。在项目中会多出一个文件夹</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537585"/>
            <wp:effectExtent l="0" t="0" r="11430" b="571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100"/>
                    <a:stretch>
                      <a:fillRect/>
                    </a:stretch>
                  </pic:blipFill>
                  <pic:spPr>
                    <a:xfrm>
                      <a:off x="0" y="0"/>
                      <a:ext cx="5760720" cy="3538127"/>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把此文件夹压缩。重命名项目名称，如：</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752600"/>
            <wp:effectExtent l="0" t="0" r="1143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101"/>
                    <a:stretch>
                      <a:fillRect/>
                    </a:stretch>
                  </pic:blipFill>
                  <pic:spPr>
                    <a:xfrm>
                      <a:off x="0" y="0"/>
                      <a:ext cx="5760720" cy="1752879"/>
                    </a:xfrm>
                    <a:prstGeom prst="rect">
                      <a:avLst/>
                    </a:prstGeom>
                  </pic:spPr>
                </pic:pic>
              </a:graphicData>
            </a:graphic>
          </wp:inline>
        </w:drawing>
      </w:r>
    </w:p>
    <w:p>
      <w:r>
        <w:t>ceres-admin-web -&gt; admin-web.zip</w:t>
      </w:r>
    </w:p>
    <w:p>
      <w:r>
        <w:t>ceres-merchant-web - &gt; merchant-web.zip</w:t>
      </w:r>
    </w:p>
    <w:p>
      <w:r>
        <w:t>ceres-pc -&gt; pc.zip  # 如果需要发布PC版的话</w:t>
      </w:r>
    </w:p>
    <w:p>
      <w:r>
        <w:t>ceres-settled-merchant -&gt; settled-merchant.zip</w:t>
      </w:r>
    </w:p>
    <w:p>
      <w:r>
        <w:t>ceres-uniapp - &gt; h5.zip  # 如果需要把uniapp编译为h5的话</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w:t>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并上传到服务器使用即可。</w:t>
      </w:r>
    </w:p>
    <w:p>
      <w:pPr>
        <w:snapToGrid w:val="0"/>
        <w:spacing w:before="60" w:after="60" w:line="312" w:lineRule="auto"/>
        <w:ind w:leftChars="200" w:firstLineChars="200"/>
        <w:jc w:val="left"/>
        <w:rPr>
          <w:rFonts w:ascii="微软雅黑" w:hAnsi="微软雅黑" w:eastAsia="微软雅黑"/>
          <w:color w:val="333333"/>
          <w:sz w:val="22"/>
          <w:szCs w:val="22"/>
        </w:rPr>
      </w:pP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867150" cy="4267200"/>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102"/>
                    <a:stretch>
                      <a:fillRect/>
                    </a:stretch>
                  </pic:blipFill>
                  <pic:spPr>
                    <a:xfrm>
                      <a:off x="0" y="0"/>
                      <a:ext cx="3867150" cy="4267200"/>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486150" cy="4381500"/>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103"/>
                    <a:stretch>
                      <a:fillRect/>
                    </a:stretch>
                  </pic:blipFill>
                  <pic:spPr>
                    <a:xfrm>
                      <a:off x="0" y="0"/>
                      <a:ext cx="3486150" cy="4381500"/>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305175" cy="3905250"/>
            <wp:effectExtent l="0" t="0" r="9525"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pic:cNvPicPr>
                  </pic:nvPicPr>
                  <pic:blipFill>
                    <a:blip r:embed="rId104"/>
                    <a:stretch>
                      <a:fillRect/>
                    </a:stretch>
                  </pic:blipFill>
                  <pic:spPr>
                    <a:xfrm>
                      <a:off x="0" y="0"/>
                      <a:ext cx="3305175" cy="3905250"/>
                    </a:xfrm>
                    <a:prstGeom prst="rect">
                      <a:avLst/>
                    </a:prstGeom>
                  </pic:spPr>
                </pic:pic>
              </a:graphicData>
            </a:graphic>
          </wp:inline>
        </w:drawing>
      </w:r>
    </w:p>
    <w:p>
      <w:pPr>
        <w:snapToGrid w:val="0"/>
        <w:spacing w:before="60" w:after="60" w:line="312" w:lineRule="auto"/>
        <w:ind w:leftChars="200" w:firstLineChars="200"/>
        <w:jc w:val="left"/>
        <w:rPr>
          <w:rFonts w:ascii="微软雅黑" w:hAnsi="微软雅黑" w:eastAsia="微软雅黑"/>
          <w:color w:val="333333"/>
          <w:sz w:val="22"/>
          <w:szCs w:val="22"/>
        </w:rPr>
      </w:pPr>
    </w:p>
    <w:p>
      <w:pPr>
        <w:snapToGrid w:val="0"/>
        <w:spacing w:before="60" w:after="60" w:line="312" w:lineRule="auto"/>
        <w:ind w:firstLine="0"/>
        <w:jc w:val="left"/>
        <w:rPr>
          <w:rFonts w:ascii="微软雅黑" w:hAnsi="微软雅黑" w:eastAsia="微软雅黑"/>
          <w:color w:val="333333"/>
          <w:sz w:val="22"/>
          <w:szCs w:val="22"/>
        </w:rPr>
      </w:pPr>
      <w:r>
        <w:rPr>
          <w:rFonts w:ascii="微软雅黑" w:hAnsi="微软雅黑" w:eastAsia="微软雅黑"/>
          <w:color w:val="333333"/>
          <w:sz w:val="22"/>
          <w:szCs w:val="22"/>
        </w:rPr>
        <w:t>由于每个项目编译生产版本的命令可能有所不同。如果通过命令编译，请查看前端项目根目录下的【</w:t>
      </w:r>
      <w:r>
        <w:rPr>
          <w:rFonts w:ascii="Helvetica Neue" w:hAnsi="Helvetica Neue" w:eastAsia="Helvetica Neue"/>
          <w:color w:val="333333"/>
          <w:sz w:val="22"/>
          <w:szCs w:val="22"/>
        </w:rPr>
        <w:t>package.json</w:t>
      </w:r>
      <w:r>
        <w:rPr>
          <w:rFonts w:ascii="微软雅黑" w:hAnsi="微软雅黑" w:eastAsia="微软雅黑"/>
          <w:color w:val="333333"/>
          <w:sz w:val="22"/>
          <w:szCs w:val="22"/>
        </w:rPr>
        <w:t>】文件中的scripts下对应的内容</w:t>
      </w:r>
    </w:p>
    <w:p>
      <w:pPr>
        <w:snapToGrid w:val="0"/>
        <w:spacing w:before="60" w:after="60" w:line="312" w:lineRule="auto"/>
        <w:ind w:firstLine="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209165"/>
            <wp:effectExtent l="0" t="0" r="11430" b="635"/>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105"/>
                    <a:stretch>
                      <a:fillRect/>
                    </a:stretch>
                  </pic:blipFill>
                  <pic:spPr>
                    <a:xfrm>
                      <a:off x="0" y="0"/>
                      <a:ext cx="5760720" cy="2209170"/>
                    </a:xfrm>
                    <a:prstGeom prst="rect">
                      <a:avLst/>
                    </a:prstGeom>
                  </pic:spPr>
                </pic:pic>
              </a:graphicData>
            </a:graphic>
          </wp:inline>
        </w:drawing>
      </w:r>
    </w:p>
    <w:p>
      <w:pPr>
        <w:snapToGrid w:val="0"/>
        <w:spacing w:before="60" w:after="60" w:line="312" w:lineRule="auto"/>
        <w:ind w:leftChars="0" w:firstLine="0"/>
        <w:jc w:val="left"/>
        <w:rPr>
          <w:rFonts w:ascii="微软雅黑" w:hAnsi="微软雅黑" w:eastAsia="微软雅黑"/>
          <w:color w:val="333333"/>
          <w:sz w:val="22"/>
          <w:szCs w:val="22"/>
        </w:rPr>
      </w:pPr>
      <w:r>
        <w:rPr>
          <w:rFonts w:ascii="微软雅黑" w:hAnsi="微软雅黑" w:eastAsia="微软雅黑"/>
          <w:color w:val="333333"/>
          <w:sz w:val="22"/>
          <w:szCs w:val="22"/>
        </w:rPr>
        <w:t>如上图中的”build“  应运行</w:t>
      </w:r>
    </w:p>
    <w:p>
      <w:r>
        <w:t>npm run build</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服务器部署</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环境准备</w:t>
      </w:r>
    </w:p>
    <w:p>
      <w:pPr>
        <w:snapToGrid w:val="0"/>
        <w:spacing w:before="60" w:after="60" w:line="312" w:lineRule="auto"/>
        <w:jc w:val="left"/>
        <w:rPr>
          <w:rFonts w:ascii="微软雅黑" w:hAnsi="微软雅黑" w:eastAsia="微软雅黑"/>
          <w:i/>
          <w:iCs/>
          <w:color w:val="333333"/>
          <w:sz w:val="22"/>
          <w:szCs w:val="22"/>
        </w:rPr>
      </w:pPr>
      <w:r>
        <w:rPr>
          <w:rFonts w:ascii="微软雅黑" w:hAnsi="微软雅黑" w:eastAsia="微软雅黑"/>
          <w:i/>
          <w:iCs/>
          <w:color w:val="333333"/>
          <w:sz w:val="22"/>
          <w:szCs w:val="22"/>
        </w:rPr>
        <w:t>jdk: jdk-8u191-linux-x64</w:t>
      </w:r>
    </w:p>
    <w:p>
      <w:pPr>
        <w:snapToGrid w:val="0"/>
        <w:spacing w:before="60" w:after="60" w:line="312" w:lineRule="auto"/>
        <w:jc w:val="left"/>
        <w:rPr>
          <w:rFonts w:ascii="微软雅黑" w:hAnsi="微软雅黑" w:eastAsia="微软雅黑"/>
          <w:i/>
          <w:iCs/>
          <w:color w:val="333333"/>
          <w:sz w:val="22"/>
          <w:szCs w:val="22"/>
        </w:rPr>
      </w:pPr>
      <w:r>
        <w:rPr>
          <w:rFonts w:ascii="微软雅黑" w:hAnsi="微软雅黑" w:eastAsia="微软雅黑"/>
          <w:i/>
          <w:iCs/>
          <w:color w:val="333333"/>
          <w:sz w:val="22"/>
          <w:szCs w:val="22"/>
        </w:rPr>
        <w:t>nginx: nginx-1.14.2</w:t>
      </w:r>
    </w:p>
    <w:p>
      <w:pPr>
        <w:snapToGrid w:val="0"/>
        <w:spacing w:before="60" w:after="60" w:line="312" w:lineRule="auto"/>
        <w:jc w:val="left"/>
        <w:rPr>
          <w:rFonts w:ascii="微软雅黑" w:hAnsi="微软雅黑" w:eastAsia="微软雅黑"/>
          <w:i/>
          <w:iCs/>
          <w:color w:val="333333"/>
          <w:sz w:val="22"/>
          <w:szCs w:val="22"/>
        </w:rPr>
      </w:pPr>
      <w:r>
        <w:rPr>
          <w:rFonts w:ascii="微软雅黑" w:hAnsi="微软雅黑" w:eastAsia="微软雅黑"/>
          <w:i/>
          <w:iCs/>
          <w:color w:val="333333"/>
          <w:sz w:val="22"/>
          <w:szCs w:val="22"/>
        </w:rPr>
        <w:t>mysql: mysql-5.7.24-1.el7.x86_64</w:t>
      </w:r>
    </w:p>
    <w:p>
      <w:pPr>
        <w:snapToGrid w:val="0"/>
        <w:spacing w:before="60" w:after="60" w:line="312" w:lineRule="auto"/>
        <w:jc w:val="left"/>
        <w:rPr>
          <w:rFonts w:ascii="微软雅黑" w:hAnsi="微软雅黑" w:eastAsia="微软雅黑"/>
          <w:i/>
          <w:iCs/>
          <w:color w:val="333333"/>
          <w:sz w:val="22"/>
          <w:szCs w:val="22"/>
        </w:rPr>
      </w:pPr>
      <w:r>
        <w:rPr>
          <w:rFonts w:ascii="微软雅黑" w:hAnsi="微软雅黑" w:eastAsia="微软雅黑"/>
          <w:i/>
          <w:iCs/>
          <w:color w:val="333333"/>
          <w:sz w:val="22"/>
          <w:szCs w:val="22"/>
        </w:rPr>
        <w:t>redis: redis-5.0.3</w:t>
      </w:r>
    </w:p>
    <w:p>
      <w:pPr>
        <w:snapToGrid w:val="0"/>
        <w:spacing w:before="60" w:after="60" w:line="312" w:lineRule="auto"/>
        <w:jc w:val="left"/>
        <w:rPr>
          <w:rFonts w:ascii="微软雅黑" w:hAnsi="微软雅黑" w:eastAsia="微软雅黑"/>
          <w:b/>
          <w:bCs/>
          <w:color w:val="333333"/>
          <w:sz w:val="22"/>
          <w:szCs w:val="22"/>
        </w:rPr>
      </w:pPr>
      <w:r>
        <w:rPr>
          <w:rFonts w:ascii="微软雅黑" w:hAnsi="微软雅黑" w:eastAsia="微软雅黑"/>
          <w:b/>
          <w:bCs/>
          <w:color w:val="333333"/>
          <w:sz w:val="22"/>
          <w:szCs w:val="22"/>
        </w:rPr>
        <w:t>注意：不同的操作系统和基础软件版本，安装或配置可能会存在差异，本文只保证如上所列版本安装和配置的正确性。</w:t>
      </w:r>
    </w:p>
    <w:p>
      <w:pPr>
        <w:snapToGrid w:val="0"/>
        <w:spacing w:before="60" w:after="60" w:line="312" w:lineRule="auto"/>
        <w:jc w:val="left"/>
        <w:rPr>
          <w:rFonts w:ascii="微软雅黑" w:hAnsi="微软雅黑" w:eastAsia="微软雅黑"/>
          <w:b/>
          <w:bCs/>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我在/mnt下挂载了一个数据盘，基础软件我都先下载到此目录后再安装，如果你没有此目录的话，可以mkdir创建一个或根据自己的实际情况调整。</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安装jdk</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使用root用户，在/mnt下创建java目录。运行命令：</w:t>
      </w:r>
    </w:p>
    <w:p>
      <w:r>
        <w:t>mkdir /mnt/java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进入/mnt/java目录，下载jdk安装包。运行命令：</w:t>
      </w:r>
    </w:p>
    <w:p>
      <w:r>
        <w:t>wget https://download.oracle.com/otn-pub/java/jdk/8u191-b12/2787e4a523244c269598db4e85c51e0c/jdk-8u191-linux-x64.tar.gz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在/mnt/java目录下，解压安装包。运行命令：</w:t>
      </w:r>
    </w:p>
    <w:p>
      <w:r>
        <w:t>tar -zxvf jdk-8u191-linux-x64.tar.gz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解压后得到文件jdk1.8.0_191。</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在/usr/local目录下创建java目录。运行命令：</w:t>
      </w:r>
    </w:p>
    <w:p>
      <w:r>
        <w:t>mkdir /usr/local/java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将/mnt/java/jdk1.8.0_191移动到/usr/local/java目录下。运行命令：</w:t>
      </w:r>
    </w:p>
    <w:p>
      <w:r>
        <w:t>mv /mnt/java/jdk1.8.0_191 /usr/local/java/</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配置JDK环境变量。运行命令：</w:t>
      </w:r>
    </w:p>
    <w:p>
      <w:r>
        <w:t>vi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在文件末尾添加如下内容，并保存：</w:t>
      </w:r>
    </w:p>
    <w:p>
      <w:r>
        <w:t>export JAVA_HOME=/usr/local/java/jdk1.8.0_191</w:t>
      </w:r>
    </w:p>
    <w:p>
      <w:r>
        <w:t>export CLASSPATH=.:$JAVA_HOME/lib:$JAVA_HOME/lib/tools.jar</w:t>
      </w:r>
    </w:p>
    <w:p>
      <w:r>
        <w:t>export PATH=$PATH:$JAVA_HOME/bin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让配置生效。运行命令：</w:t>
      </w:r>
    </w:p>
    <w:p>
      <w:r>
        <w:t>source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查看JDK环境变量是否配置成功。运行命令：</w:t>
      </w:r>
    </w:p>
    <w:p>
      <w:r>
        <w:t>java -version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如果出现java版本信息，则说明JDK环境变量配置成功。</w:t>
      </w:r>
    </w:p>
    <w:p>
      <w:pPr>
        <w:snapToGrid w:val="0"/>
        <w:spacing w:before="60" w:after="60" w:line="312" w:lineRule="auto"/>
        <w:ind w:leftChars="36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安装nginx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使用root用户，在/mnt下创建nginx目录。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运行命令：</w:t>
      </w:r>
    </w:p>
    <w:p>
      <w:r>
        <w:t>mkdir nginx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进入/mnt/nginx目录，下载nginx安装包。运行命令：</w:t>
      </w:r>
    </w:p>
    <w:p>
      <w:r>
        <w:t> wget http://nginx.org/download/nginx-1.14.2.tar.gz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在/mnt/nginx目录下，解压安装包。运行命令：</w:t>
      </w:r>
    </w:p>
    <w:p>
      <w:r>
        <w:t>tar -zxvf nginx-1.14.2.tar.gz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解压后得到文件nginx-1.14.2。</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在安装nginx之前，请确保系统中已经安装过了相关组件：gcc、openssl、pcre、zlib，否则需要先安装相关组件。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gcc默认是安装的，可通过命令：gcc -v查看，如已安装则跳过此步，否则执行如下命令安装。运行命令：</w:t>
      </w:r>
    </w:p>
    <w:p>
      <w:r>
        <w:t>yum install gcc-c++</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安装openssl，如已安装则跳过此步。运行命令： </w:t>
      </w:r>
    </w:p>
    <w:p>
      <w:r>
        <w:t>yum -y install openssl openssl-devel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安装pcre，如已安装则跳过此步。运行命令：</w:t>
      </w:r>
    </w:p>
    <w:p>
      <w:r>
        <w:t>yum -y install pcre pcre-devel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安装zlib，如已安装则跳过此步。运行命令：</w:t>
      </w:r>
    </w:p>
    <w:p>
      <w:r>
        <w:t>yum -y install zlib zlib-devel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安装nginx，进入/mnt/nginx/nginx-1.14.2目录。运行命令：</w:t>
      </w:r>
    </w:p>
    <w:p>
      <w:r>
        <w:t>./configure --prefix=/usr/local/nginx --sbin-path=/usr/local/nginx/sbin/nginx --conf-path=/usr/local/nginx/conf/nginx.conf --with-http_stub_status_module --with-http_ssl_module --with-http_realip_module  &amp;&amp; make &amp;&amp; make install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--prefix nginx的安装根路径</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--sbin nginx的启动程序路径</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--conf-path nginx的配置路径</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--with-* nginx需要加载的模块，如果需要nginx支持https，则需要加入http_ssl_module模块</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以上配置参数可根据自身实际情况相应调整。</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配置nginx环境变量。运行命令：</w:t>
      </w:r>
    </w:p>
    <w:p>
      <w:r>
        <w:t>vi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在文件末尾添加如下内容：</w:t>
      </w:r>
    </w:p>
    <w:p>
      <w:r>
        <w:t>export NGINX_HOME=/usr/local/nginx</w:t>
      </w:r>
    </w:p>
    <w:p>
      <w:r>
        <w:t>export PATH=$PATH:$NGINX_HOME/sbin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让配置生效。运行命令：</w:t>
      </w:r>
    </w:p>
    <w:p>
      <w:r>
        <w:t>source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设置nginx为系统服务。</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在/lib/systemd/system目录下创建nginx.service文件，运行命令：</w:t>
      </w:r>
    </w:p>
    <w:p>
      <w:r>
        <w:t>vi /lib/systemd/system/nginx.service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输入如下内容，nginx启动程序路径根据自身实际情况调整：</w:t>
      </w:r>
    </w:p>
    <w:p>
      <w:r>
        <w:t>[Unit]</w:t>
      </w:r>
    </w:p>
    <w:p>
      <w:r>
        <w:t>Description=nginx service</w:t>
      </w:r>
    </w:p>
    <w:p>
      <w:r>
        <w:t>After=network.target</w:t>
      </w:r>
    </w:p>
    <w:p>
      <w:r>
        <w:t>[Service]</w:t>
      </w:r>
    </w:p>
    <w:p>
      <w:r>
        <w:t>Type=forking</w:t>
      </w:r>
    </w:p>
    <w:p>
      <w:r>
        <w:t>ExecStart=/usr/local/nginx/sbin/nginx</w:t>
      </w:r>
    </w:p>
    <w:p>
      <w:r>
        <w:t>ExecReload=/usr/local/nginx/sbin/nginx -s reload</w:t>
      </w:r>
    </w:p>
    <w:p>
      <w:r>
        <w:t>ExecStop=/usr/local/nginx/sbin/nginx -s quit</w:t>
      </w:r>
    </w:p>
    <w:p>
      <w:r>
        <w:t>PrivateTmp=true</w:t>
      </w:r>
    </w:p>
    <w:p>
      <w:r>
        <w:t>[Install]</w:t>
      </w:r>
    </w:p>
    <w:p>
      <w:r>
        <w:t>WantedBy=multi-user.target</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设置开机自启动。运行命令：</w:t>
      </w:r>
    </w:p>
    <w:p>
      <w:r>
        <w:t>systemctl enable nginx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以后就可使用如下命令，来管理nginx了：</w:t>
      </w:r>
    </w:p>
    <w:p>
      <w:r>
        <w:t>systemctl start nginx              # 启动服务</w:t>
      </w:r>
    </w:p>
    <w:p>
      <w:r>
        <w:t>systemctl stop nginx               # 停止服务</w:t>
      </w:r>
    </w:p>
    <w:p>
      <w:r>
        <w:t>systemctl restart nginx             # 重新启动服务</w:t>
      </w:r>
    </w:p>
    <w:p>
      <w:r>
        <w:t>systemctl list-units --type=service    # 查看所有已启动的服务</w:t>
      </w:r>
    </w:p>
    <w:p>
      <w:r>
        <w:t>systemctl status nginx                # 查看服务当前状态</w:t>
      </w:r>
    </w:p>
    <w:p>
      <w:r>
        <w:t>systemctl enable nginx               # 设置开机自启动</w:t>
      </w:r>
    </w:p>
    <w:p>
      <w:r>
        <w:t>systemctl disable nginx               # 停止开机自启动</w:t>
      </w:r>
    </w:p>
    <w:p>
      <w:pPr>
        <w:snapToGrid w:val="0"/>
        <w:spacing w:before="60" w:after="60" w:line="312" w:lineRule="auto"/>
        <w:ind w:left="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安装mysql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使用root用户，在/mnt下创建mysql目录。运行命令：</w:t>
      </w:r>
    </w:p>
    <w:p>
      <w:r>
        <w:t>mkdir mysql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进入/mnt/mysql目录，下载mysql安装包。运行命令：</w:t>
      </w:r>
    </w:p>
    <w:p>
      <w:r>
        <w:t>wget https://dev.mysql.com/get/Downloads/MySQL-5.7/mysql-5.7.24-1.el7.x86_64.rpm-bundle.tar</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在/mnt/mysql目录下，解压安装包。运行命令：</w:t>
      </w:r>
    </w:p>
    <w:p>
      <w:r>
        <w:t>tar -xvf mysql-5.7.24-1.el7.x86_64.rpm-bundle.tar</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解压后会得到多个rpm包，这里我只安装mysql server，但它需要依赖其它几个包，依赖关系如下：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mysql-community-common-5.7.24-1.el7.x86_64.rpm</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mysql-community-libs-5.7.24-1.el7.x86_64.rpm             --（依赖于common）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mysql-community-client-5.7.24-1.el7.x86_64.rpm          --（依赖于libs）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mysql-community-server-5.7.24-1.el7.x86_64.rpm         --（依赖于client、common）</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安装mysql server，依次运行如下命令，顺序不能颠倒：</w:t>
      </w:r>
    </w:p>
    <w:p>
      <w:r>
        <w:t>rpm -ivh mysql-community-common-5.7.24-1.el7.x86_64.rpm</w:t>
      </w:r>
    </w:p>
    <w:p>
      <w:r>
        <w:t>rpm -ivh mysql-community-libs-5.7.24-1.el7.x86_64.rpm</w:t>
      </w:r>
    </w:p>
    <w:p>
      <w:r>
        <w:t>rpm -ivh mysql-community-client-5.7.24-1.el7.x86_64.rpm</w:t>
      </w:r>
    </w:p>
    <w:p>
      <w:r>
        <w:t>rpm -ivh mysql-community-server-5.7.24-1.el7.x86_64.rpm</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我在安装过程中出现了两个错误，如果你也有出现同样错误，可按照如下方法解决，否则跳过此节。</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错误一如下：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请先卸载mariadb-libs-1:5.5.60-1.el7_5.x86_64（还可通过命令rpm</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-qa | grep mariadb查看安装了mariadb哪些包，也可一起卸载掉）。运行命令：</w:t>
      </w:r>
    </w:p>
    <w:p>
      <w:r>
        <w:t> rpm -e mariadb-libs-1:5.5.60-1.el7_5.x86_64 --nodeps</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错误二如下：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请先安装libaio依赖包。运行命令：</w:t>
      </w:r>
    </w:p>
    <w:p>
      <w:r>
        <w:t>yum install libaio.x86_64</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初始化mysql，有两种方式可选择，此处我选择方式一。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运行命令：</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#方式一：mysql的root用户创建随机密码</w:t>
      </w:r>
    </w:p>
    <w:p>
      <w:r>
        <w:t>mysqld --initialize --user=mysql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 方式二：不为mysql的root用户创建密码</w:t>
      </w:r>
    </w:p>
    <w:p>
      <w:r>
        <w:t>mysqld --initialize-insecure --user=mysql</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如果当前用户是root，且没有创建mysql用户则需要带--user参数，且值为mysql。如果当前用户是mysql，则可不带--user参数。</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按方式一执行后，会在/var/log/mysqld.log文件里生成随机密码</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设置开机启动。运行命令：</w:t>
      </w:r>
    </w:p>
    <w:p>
      <w:r>
        <w:t>systemctl enable mysqld</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以后就可以使用如下命令，来启停mysql了：</w:t>
      </w:r>
    </w:p>
    <w:p>
      <w:r>
        <w:t>systemctl start mysqld             # 启动服务</w:t>
      </w:r>
    </w:p>
    <w:p>
      <w:r>
        <w:t>systemctl stop mysqld               # 停止服务</w:t>
      </w:r>
    </w:p>
    <w:p>
      <w:r>
        <w:t>systemctl restart mysqld             # 重新启动服务</w:t>
      </w:r>
    </w:p>
    <w:p>
      <w:r>
        <w:t>systemctl list-units --type=service   # 查看所有已启动的服务</w:t>
      </w:r>
    </w:p>
    <w:p>
      <w:r>
        <w:t>systemctl status mysqld              # 查看服务当前状态</w:t>
      </w:r>
    </w:p>
    <w:p>
      <w:r>
        <w:t>systemctl enable mysqld             # 设置开机自启动</w:t>
      </w:r>
    </w:p>
    <w:p>
      <w:r>
        <w:t>systemctl disable mysqld             # 停止开机自启动</w:t>
      </w:r>
    </w:p>
    <w:p>
      <w:pPr>
        <w:snapToGrid w:val="0"/>
        <w:spacing w:before="60" w:after="60" w:line="312" w:lineRule="auto"/>
        <w:ind w:left="0"/>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启动mysql。运行命令：</w:t>
      </w:r>
    </w:p>
    <w:p>
      <w:r>
        <w:t>systemctl start mysqld</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登录mysql。运行命令：</w:t>
      </w:r>
    </w:p>
    <w:p>
      <w:r>
        <w:t>mysql -uroot -p</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输入刚才生成的密码。</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登录之后，修改root用户密码（否则有些命令执行不了，需要修改密码后才能执行）。运行命令：</w:t>
      </w:r>
    </w:p>
    <w:p>
      <w:r>
        <w:t>alter user 'root'@'localhost' identified by '密码';</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如果要root用户在任何机器都可连接mysql，需要将localhost改为%。</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创建数据库。运行命令：</w:t>
      </w:r>
    </w:p>
    <w:p>
      <w:r>
        <w:t>create database 数据库名 default charset utf8 collate utf8_general_ci;</w:t>
      </w:r>
    </w:p>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创建用户。运行命令：</w:t>
      </w:r>
    </w:p>
    <w:p>
      <w:r>
        <w:t>create user '用户名'@'%' identified by '密码';</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查看用户命令：</w:t>
      </w:r>
    </w:p>
    <w:p>
      <w:r>
        <w:t>select user,host from mysql.user;</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为用户分配某个数据库的权限。运行命令：</w:t>
      </w:r>
    </w:p>
    <w:p>
      <w:r>
        <w:t>grant all privileges on 数据库名.* to '用户名'@'%' with grant option;</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刷新权限。运行命令：</w:t>
      </w:r>
    </w:p>
    <w:p>
      <w:r>
        <w:t>flush privileges;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查看用户权限命令： </w:t>
      </w:r>
    </w:p>
    <w:p>
      <w:r>
        <w:t>show grants for 用户名;</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设置表名不区分大小写。运行命令： </w:t>
      </w:r>
    </w:p>
    <w:p>
      <w:r>
        <w:t>show variables like "%case%";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如果lower_case_file_system=OFF，则需要修改lower_case_table_names=1，修改/etc/my.cnf文件。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在操作系统命令行下，执行：</w:t>
      </w:r>
    </w:p>
    <w:p>
      <w:r>
        <w:t>vi /etc/my.cnf</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在[mysqld]节点最后添加如下一行：</w:t>
      </w:r>
    </w:p>
    <w:p>
      <w:r>
        <w:t xml:space="preserve"> lower_case_table_names=1</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最后重启mysql服务，让设置生效，运行命令：</w:t>
      </w:r>
    </w:p>
    <w:p>
      <w:r>
        <w:t>systemctl restart mysqld</w:t>
      </w:r>
    </w:p>
    <w:p>
      <w:pPr>
        <w:snapToGrid w:val="0"/>
        <w:spacing w:before="60" w:after="60" w:line="312" w:lineRule="auto"/>
        <w:ind w:left="0"/>
        <w:jc w:val="left"/>
        <w:rPr>
          <w:rFonts w:ascii="微软雅黑" w:hAnsi="微软雅黑" w:eastAsia="微软雅黑"/>
          <w:color w:val="333333"/>
          <w:sz w:val="22"/>
          <w:szCs w:val="22"/>
        </w:rPr>
      </w:pPr>
    </w:p>
    <w:p>
      <w:pPr>
        <w:snapToGrid w:val="0"/>
        <w:spacing w:before="60" w:after="60" w:line="312" w:lineRule="auto"/>
        <w:ind w:left="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redis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使用root用户，在/mnt下创建redis目录。运行命令：</w:t>
      </w:r>
    </w:p>
    <w:p>
      <w:r>
        <w:t>mkdir redis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进入/mnt/redis目录，下载redis安装包。运行命令：</w:t>
      </w:r>
    </w:p>
    <w:p>
      <w:r>
        <w:t>wget http://download.redis.io/releases/redis-5.0.3.tar.gz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在/mnt/redis目录下，解压安装包。运行命令：</w:t>
      </w:r>
    </w:p>
    <w:p>
      <w:r>
        <w:t>tar -zxvf redis-5.0.3.tar.gz</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解压后得到文件redis-5.0.3。</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进入redis-5.0.3目录, 编译redis。运行命令：</w:t>
      </w:r>
    </w:p>
    <w:p>
      <w:r>
        <w:t>make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编译成功后，在/usr/local目录下创建redis目录。运行命令：</w:t>
      </w:r>
    </w:p>
    <w:p>
      <w:r>
        <w:t>mkdir /usr/local/redis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将/mnt/redis/redis-5.0.3移动到/usr/local/redis目录下。运行命令：</w:t>
      </w:r>
    </w:p>
    <w:p>
      <w:r>
        <w:t>mv /mnt/redis/redis-5.0.3 /usr/local/redis/.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配置redis。运行命令：</w:t>
      </w:r>
    </w:p>
    <w:p>
      <w:r>
        <w:t>vi /usr/local/redis/redis-5.0.3/redis.conf</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修改 notify-keyspace-events的值为Ex</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修改daemonize属性的值为：**yes **            #设置redis为后台启动</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修改requirepass属性的值为：密码          #设置redis的连接密码</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修改bind属性的值为：0.0.0.0                  #设置redis服务绑定的ip，默认127.0.0.1，只能本机连接，0.0.0.0表示任何地址都可连接</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配置redis环境变量。运行命令：</w:t>
      </w:r>
    </w:p>
    <w:p>
      <w:r>
        <w:t>vi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在文件末尾添加如下内容：</w:t>
      </w:r>
    </w:p>
    <w:p>
      <w:r>
        <w:t>export REDIS_HOME=/usr/local/redis/redis-5.0.3</w:t>
      </w:r>
    </w:p>
    <w:p>
      <w:r>
        <w:t>export PATH=$PATH:$REDIS_HOME/src</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让配置生效。运行命令</w:t>
      </w:r>
    </w:p>
    <w:p>
      <w:r>
        <w:t>source /etc/profile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设置redis为系统服务。</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在/lib/systemd/system目录下创建redis.service文件，运行命令：</w:t>
      </w:r>
    </w:p>
    <w:p>
      <w:r>
        <w:t>vi /lib/systemd/system/redis.service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输入如下内容，redis启动程序和配置路径根据自身实际情况调整：</w:t>
      </w:r>
    </w:p>
    <w:p>
      <w:r>
        <w:t>[Unit]</w:t>
      </w:r>
    </w:p>
    <w:p>
      <w:r>
        <w:t>Description=RedisIn-Memory Data Store</w:t>
      </w:r>
    </w:p>
    <w:p>
      <w:r>
        <w:t>After=network.target</w:t>
      </w:r>
    </w:p>
    <w:p>
      <w:r>
        <w:t>[Service]</w:t>
      </w:r>
    </w:p>
    <w:p>
      <w:r>
        <w:t>ExecStart=/usr/local/redis/redis-5.0.3/src/redis-server /usr/local/redis/redis-5.0.3/redis.conf  --daemonize no</w:t>
      </w:r>
    </w:p>
    <w:p>
      <w:r>
        <w:t>ExecStop=/usr/local/redis/redis-5.0.3/src/redis-cli shutdown</w:t>
      </w:r>
    </w:p>
    <w:p>
      <w:r>
        <w:t>[Install]</w:t>
      </w:r>
    </w:p>
    <w:p>
      <w:r>
        <w:t>WantedBy=multi-user.target</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加入开机自启动。运行命令：</w:t>
      </w:r>
    </w:p>
    <w:p>
      <w:r>
        <w:t>systemctl enable redis</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以后就可使用如下命令，来启停redis了：</w:t>
      </w:r>
    </w:p>
    <w:p>
      <w:r>
        <w:t>systemctl start redis               # 启动服务</w:t>
      </w:r>
    </w:p>
    <w:p>
      <w:r>
        <w:t>systemctl stop redis               # 停止服务</w:t>
      </w:r>
    </w:p>
    <w:p>
      <w:r>
        <w:t>systemctl restart redis             # 重新启动服务</w:t>
      </w:r>
    </w:p>
    <w:p>
      <w:r>
        <w:t>systemctl list-units --type=service     # 查看所有已启动的服务</w:t>
      </w:r>
    </w:p>
    <w:p>
      <w:r>
        <w:t>systemctl status redis                # 查看服务当前状态</w:t>
      </w:r>
    </w:p>
    <w:p>
      <w:r>
        <w:t>systemctl enable redis               # 设置开机自启动</w:t>
      </w:r>
    </w:p>
    <w:p>
      <w:r>
        <w:t>systemctl disable redis               # 停止开机自启动</w:t>
      </w:r>
    </w:p>
    <w:p>
      <w:pPr>
        <w:snapToGrid w:val="0"/>
        <w:spacing w:before="60" w:after="60" w:line="312" w:lineRule="auto"/>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linux 部署</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通过</w:t>
      </w:r>
      <w:r>
        <w:rPr>
          <w:rFonts w:ascii="微软雅黑" w:hAnsi="微软雅黑" w:eastAsia="微软雅黑"/>
          <w:b/>
          <w:bCs/>
          <w:color w:val="333333"/>
          <w:sz w:val="22"/>
          <w:szCs w:val="22"/>
        </w:rPr>
        <w:t>【（六）前后端编译生产版本】</w:t>
      </w:r>
      <w:r>
        <w:rPr>
          <w:rFonts w:ascii="微软雅黑" w:hAnsi="微软雅黑" w:eastAsia="微软雅黑"/>
          <w:color w:val="333333"/>
          <w:sz w:val="22"/>
          <w:szCs w:val="22"/>
        </w:rPr>
        <w:t xml:space="preserve"> 我们可以得到如下文件：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后端：</w:t>
      </w:r>
    </w:p>
    <w:p>
      <w:r>
        <w:t>cereshop-admin-package.zip</w:t>
      </w:r>
    </w:p>
    <w:p>
      <w:r>
        <w:t>cereshop-business-package.zip</w:t>
      </w:r>
    </w:p>
    <w:p>
      <w:r>
        <w:t>cereshop-app-package.zip</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前端：</w:t>
      </w:r>
    </w:p>
    <w:p>
      <w:r>
        <w:t>admin-web.zip</w:t>
      </w:r>
    </w:p>
    <w:p>
      <w:r>
        <w:t>merchant-web.zip</w:t>
      </w:r>
    </w:p>
    <w:p>
      <w:r>
        <w:t>pc.zip  # 如果需要发布PC版的话</w:t>
      </w:r>
    </w:p>
    <w:p>
      <w:r>
        <w:t>settled-merchant.zip</w:t>
      </w:r>
    </w:p>
    <w:p>
      <w:r>
        <w:t>h5.zip  # 如果需要发布h5的话</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后端部署教程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将后端文件上传到服务器中</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并且在 /home/cereshop （可根据自己的实际情况进行修改）中创建用于存放各个zip的文件夹</w:t>
      </w:r>
    </w:p>
    <w:p>
      <w:r>
        <w:t xml:space="preserve">cereshop-admin-package.zip 解压到 /home/cereshop/cereshop-admin </w:t>
      </w:r>
    </w:p>
    <w:p>
      <w:r>
        <w:t>cereshop-business-package.zip 解压到 /home/cereshop/cereshop-business</w:t>
      </w:r>
    </w:p>
    <w:p>
      <w:r>
        <w:t>cereshop-app-package.zip 解压到 /home/cereshop/cereshop-app</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解压后目录结构如下</w:t>
      </w:r>
    </w:p>
    <w:p>
      <w:r>
        <w:t>/home/cereshop/</w:t>
      </w:r>
    </w:p>
    <w:p>
      <w:r>
        <w:t>├─cereshop-admin</w:t>
      </w:r>
    </w:p>
    <w:p>
      <w:r>
        <w:t>│  │  cereshop-admin.jar</w:t>
      </w:r>
    </w:p>
    <w:p>
      <w:r>
        <w:t>│  │</w:t>
      </w:r>
    </w:p>
    <w:p>
      <w:r>
        <w:t>│  ├─config</w:t>
      </w:r>
    </w:p>
    <w:p>
      <w:r>
        <w:t>│  └─lib</w:t>
      </w:r>
    </w:p>
    <w:p>
      <w:r>
        <w:t>├─cereshop-app</w:t>
      </w:r>
    </w:p>
    <w:p>
      <w:r>
        <w:t>│  │  cereshop-app.jar</w:t>
      </w:r>
    </w:p>
    <w:p>
      <w:r>
        <w:t>│  │</w:t>
      </w:r>
    </w:p>
    <w:p>
      <w:r>
        <w:t>│  ├─config</w:t>
      </w:r>
    </w:p>
    <w:p>
      <w:r>
        <w:t>│  └─lib</w:t>
      </w:r>
    </w:p>
    <w:p>
      <w:r>
        <w:t>├─cereshop-business</w:t>
      </w:r>
    </w:p>
    <w:p>
      <w:r>
        <w:t>│  │  cereshop-business.jar</w:t>
      </w:r>
    </w:p>
    <w:p>
      <w:r>
        <w:t>│  │</w:t>
      </w:r>
    </w:p>
    <w:p>
      <w:r>
        <w:t>│  ├─config</w:t>
      </w:r>
    </w:p>
    <w:p>
      <w:r>
        <w:t>│  └─lib</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解压完成后在各个目录下运行启动命令</w:t>
      </w:r>
    </w:p>
    <w:p>
      <w:r>
        <w:t>cd /home/cereshop/cereshop-admin</w:t>
      </w:r>
    </w:p>
    <w:p>
      <w:r>
        <w:t xml:space="preserve">nohup java -jar cereshop-admin.jar --spring.profiles.active=admin-prod,security &gt; /dev/null 2&gt;&amp;1 &amp; </w:t>
      </w:r>
    </w:p>
    <w:p>
      <w:pPr>
        <w:snapToGrid w:val="0"/>
        <w:spacing w:before="60" w:after="60" w:line="312" w:lineRule="auto"/>
        <w:jc w:val="left"/>
        <w:rPr>
          <w:rFonts w:ascii="微软雅黑" w:hAnsi="微软雅黑" w:eastAsia="微软雅黑"/>
          <w:color w:val="333333"/>
          <w:sz w:val="22"/>
          <w:szCs w:val="22"/>
        </w:rPr>
      </w:pPr>
    </w:p>
    <w:p>
      <w:r>
        <w:t>cd /home/cereshop/cereshop-app</w:t>
      </w:r>
    </w:p>
    <w:p>
      <w:r>
        <w:t xml:space="preserve">nohup java -jar cereshop-app.jar --spring.profiles.active=app-prod,security &gt; /dev/null 2&gt;&amp;1 &amp; </w:t>
      </w:r>
    </w:p>
    <w:p>
      <w:pPr>
        <w:snapToGrid w:val="0"/>
        <w:spacing w:before="60" w:after="60" w:line="312" w:lineRule="auto"/>
        <w:jc w:val="left"/>
        <w:rPr>
          <w:rFonts w:ascii="微软雅黑" w:hAnsi="微软雅黑" w:eastAsia="微软雅黑"/>
          <w:color w:val="333333"/>
          <w:sz w:val="22"/>
          <w:szCs w:val="22"/>
        </w:rPr>
      </w:pPr>
    </w:p>
    <w:p>
      <w:r>
        <w:t>cd /home/cereshop/cereshop-business</w:t>
      </w:r>
    </w:p>
    <w:p>
      <w:r>
        <w:t xml:space="preserve">nohup java -jar cereshop-business.jar --spring.profiles.active=business-prod,security &gt; /dev/null 2&gt;&amp;1 &amp; </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前端部署教程</w:t>
      </w:r>
    </w:p>
    <w:p>
      <w:pPr>
        <w:snapToGrid w:val="0"/>
        <w:spacing w:before="60" w:after="60" w:line="312" w:lineRule="auto"/>
        <w:jc w:val="left"/>
        <w:rPr>
          <w:rFonts w:ascii="微软雅黑" w:hAnsi="微软雅黑" w:eastAsia="微软雅黑"/>
          <w:color w:val="FF0000"/>
          <w:sz w:val="22"/>
          <w:szCs w:val="22"/>
        </w:rPr>
      </w:pPr>
      <w:r>
        <w:rPr>
          <w:rFonts w:ascii="微软雅黑" w:hAnsi="微软雅黑" w:eastAsia="微软雅黑"/>
          <w:color w:val="FF0000"/>
          <w:sz w:val="22"/>
          <w:szCs w:val="22"/>
        </w:rPr>
        <w:t>此处和下文 nginx核心配置参考 以【www.baidu.com】作为域名 一起作为例子使用</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将前端文件上传到服务器中 </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/www/wwwroot/</w:t>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www</w:t>
      </w:r>
      <w:r>
        <w:rPr>
          <w:rFonts w:ascii="微软雅黑" w:hAnsi="微软雅黑" w:eastAsia="微软雅黑"/>
          <w:color w:val="1E6FFF"/>
          <w:sz w:val="22"/>
          <w:szCs w:val="22"/>
          <w:u w:val="single"/>
        </w:rPr>
        <w:fldChar w:fldCharType="end"/>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w:t>
      </w:r>
      <w:r>
        <w:rPr>
          <w:rFonts w:ascii="微软雅黑" w:hAnsi="微软雅黑" w:eastAsia="微软雅黑"/>
          <w:color w:val="1E6FFF"/>
          <w:sz w:val="22"/>
          <w:szCs w:val="22"/>
          <w:u w:val="single"/>
        </w:rPr>
        <w:fldChar w:fldCharType="end"/>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baidu</w:t>
      </w:r>
      <w:r>
        <w:rPr>
          <w:rFonts w:ascii="微软雅黑" w:hAnsi="微软雅黑" w:eastAsia="微软雅黑"/>
          <w:color w:val="1E6FFF"/>
          <w:sz w:val="22"/>
          <w:szCs w:val="22"/>
          <w:u w:val="single"/>
        </w:rPr>
        <w:fldChar w:fldCharType="end"/>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w:t>
      </w:r>
      <w:r>
        <w:rPr>
          <w:rFonts w:ascii="微软雅黑" w:hAnsi="微软雅黑" w:eastAsia="微软雅黑"/>
          <w:color w:val="1E6FFF"/>
          <w:sz w:val="22"/>
          <w:szCs w:val="22"/>
          <w:u w:val="single"/>
        </w:rPr>
        <w:fldChar w:fldCharType="end"/>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com</w:t>
      </w:r>
      <w:r>
        <w:rPr>
          <w:rFonts w:ascii="微软雅黑" w:hAnsi="微软雅黑" w:eastAsia="微软雅黑"/>
          <w:color w:val="1E6FFF"/>
          <w:sz w:val="22"/>
          <w:szCs w:val="22"/>
          <w:u w:val="single"/>
        </w:rPr>
        <w:fldChar w:fldCharType="end"/>
      </w:r>
      <w:r>
        <w:fldChar w:fldCharType="begin"/>
      </w:r>
      <w:r>
        <w:instrText xml:space="preserve"> HYPERLINK "http://www.baidu.com/" \h </w:instrText>
      </w:r>
      <w:r>
        <w:fldChar w:fldCharType="separate"/>
      </w:r>
      <w:r>
        <w:rPr>
          <w:rFonts w:ascii="微软雅黑" w:hAnsi="微软雅黑" w:eastAsia="微软雅黑"/>
          <w:color w:val="1E6FFF"/>
          <w:sz w:val="22"/>
          <w:szCs w:val="22"/>
          <w:u w:val="single"/>
        </w:rPr>
        <w:t>/</w:t>
      </w:r>
      <w:r>
        <w:rPr>
          <w:rFonts w:ascii="微软雅黑" w:hAnsi="微软雅黑" w:eastAsia="微软雅黑"/>
          <w:color w:val="1E6FFF"/>
          <w:sz w:val="22"/>
          <w:szCs w:val="22"/>
          <w:u w:val="single"/>
        </w:rPr>
        <w:fldChar w:fldCharType="end"/>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各个前端压缩包解压后目录结构如下</w:t>
      </w:r>
    </w:p>
    <w:p>
      <w:r>
        <w:t>/www/wwwroot/www.baidu.com/</w:t>
      </w:r>
    </w:p>
    <w:p>
      <w:r>
        <w:t>├─admin-web</w:t>
      </w:r>
    </w:p>
    <w:p>
      <w:r>
        <w:t>│  │  cereshop.ico</w:t>
      </w:r>
    </w:p>
    <w:p>
      <w:r>
        <w:t>│  │  favicon.ico</w:t>
      </w:r>
    </w:p>
    <w:p>
      <w:r>
        <w:t>│  │  index.html</w:t>
      </w:r>
    </w:p>
    <w:p>
      <w:r>
        <w:t>│  │</w:t>
      </w:r>
    </w:p>
    <w:p>
      <w:r>
        <w:t>│  └─static</w:t>
      </w:r>
    </w:p>
    <w:p>
      <w:r>
        <w:t>├─h5</w:t>
      </w:r>
    </w:p>
    <w:p>
      <w:r>
        <w:t>│  │  cereshop.ico</w:t>
      </w:r>
    </w:p>
    <w:p>
      <w:r>
        <w:t>│  │  favicon.ico</w:t>
      </w:r>
    </w:p>
    <w:p>
      <w:r>
        <w:t>│  │  index.html</w:t>
      </w:r>
    </w:p>
    <w:p>
      <w:r>
        <w:t>│  │</w:t>
      </w:r>
    </w:p>
    <w:p>
      <w:r>
        <w:t>│  └─static</w:t>
      </w:r>
    </w:p>
    <w:p>
      <w:r>
        <w:t>├─merchant-web</w:t>
      </w:r>
    </w:p>
    <w:p>
      <w:r>
        <w:t>│  │  cereshop.ico</w:t>
      </w:r>
    </w:p>
    <w:p>
      <w:r>
        <w:t>│  │  favicon.ico</w:t>
      </w:r>
    </w:p>
    <w:p>
      <w:r>
        <w:t>│  │  index.html</w:t>
      </w:r>
    </w:p>
    <w:p>
      <w:r>
        <w:t>│  │</w:t>
      </w:r>
    </w:p>
    <w:p>
      <w:r>
        <w:t>│  └─static</w:t>
      </w:r>
    </w:p>
    <w:p>
      <w:r>
        <w:t>├─pc</w:t>
      </w:r>
    </w:p>
    <w:p>
      <w:r>
        <w:t>│  │  cereshop.ico</w:t>
      </w:r>
    </w:p>
    <w:p>
      <w:r>
        <w:t>│  │  favicon.ico</w:t>
      </w:r>
    </w:p>
    <w:p>
      <w:r>
        <w:t>│  │  index.html</w:t>
      </w:r>
    </w:p>
    <w:p>
      <w:r>
        <w:t>│  │</w:t>
      </w:r>
    </w:p>
    <w:p>
      <w:r>
        <w:t>│  └─static</w:t>
      </w:r>
    </w:p>
    <w:p>
      <w:r>
        <w:t>└─settled-merchant</w:t>
      </w:r>
    </w:p>
    <w:p>
      <w:r>
        <w:t xml:space="preserve">    │  cereshop.ico</w:t>
      </w:r>
    </w:p>
    <w:p>
      <w:r>
        <w:t xml:space="preserve">    │  favicon.ico</w:t>
      </w:r>
    </w:p>
    <w:p>
      <w:r>
        <w:t xml:space="preserve">    │  index.html</w:t>
      </w:r>
    </w:p>
    <w:p>
      <w:r>
        <w:t xml:space="preserve">    │</w:t>
      </w:r>
    </w:p>
    <w:p>
      <w:r>
        <w:t xml:space="preserve">    └─static</w:t>
      </w:r>
    </w:p>
    <w:p>
      <w:pPr>
        <w:snapToGrid w:val="0"/>
        <w:spacing w:before="60" w:after="60" w:line="312" w:lineRule="auto"/>
        <w:ind w:leftChars="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nginx核心配置参考</w:t>
      </w:r>
    </w:p>
    <w:p>
      <w:r>
        <w:t>server {</w:t>
      </w:r>
    </w:p>
    <w:p>
      <w:r>
        <w:t xml:space="preserve">  listen 80;</w:t>
      </w:r>
    </w:p>
    <w:p>
      <w:r>
        <w:t xml:space="preserve">  listen 443 ssl http2;</w:t>
      </w:r>
    </w:p>
    <w:p>
      <w:r>
        <w:t xml:space="preserve">  server_name www.baidu.com; #修改为你的域名</w:t>
      </w:r>
    </w:p>
    <w:p>
      <w:r>
        <w:t xml:space="preserve">  index index.php index.html index.htm default.php default.htm default.html;</w:t>
      </w:r>
    </w:p>
    <w:p/>
    <w:p>
      <w:r>
        <w:t xml:space="preserve">  #SSL-START SSL相关配置，请勿删除或修改下一行带注释的404规则</w:t>
      </w:r>
    </w:p>
    <w:p>
      <w:r>
        <w:t xml:space="preserve">  #error_page 404/404.html;</w:t>
      </w:r>
    </w:p>
    <w:p>
      <w:r>
        <w:t xml:space="preserve">  #HTTP_TO_HTTPS_START</w:t>
      </w:r>
    </w:p>
    <w:p>
      <w:r>
        <w:t xml:space="preserve">  if ($server_port !~ 443){</w:t>
      </w:r>
    </w:p>
    <w:p>
      <w:r>
        <w:t xml:space="preserve">       rewrite ^(/.*)$ https://$host$1 permanent;</w:t>
      </w:r>
    </w:p>
    <w:p>
      <w:r>
        <w:t xml:space="preserve">  }</w:t>
      </w:r>
    </w:p>
    <w:p>
      <w:r>
        <w:t xml:space="preserve">  #HTTP_TO_HTTPS_END</w:t>
      </w:r>
    </w:p>
    <w:p>
      <w:r>
        <w:t xml:space="preserve">  #error_page 404/404.html;</w:t>
      </w:r>
    </w:p>
    <w:p>
      <w:r>
        <w:t xml:space="preserve">  ssl_certificate /www/server/panel/vhost/cert/www.baidu.com/fullchain.pem; #修改为你的ssl证书地址</w:t>
      </w:r>
    </w:p>
    <w:p>
      <w:r>
        <w:t xml:space="preserve">  ssl_certificate_key /www/server/panel/vhost/cert/www.baidu.com/privkey.pem; #修改为你的ssl私钥地址</w:t>
      </w:r>
    </w:p>
    <w:p>
      <w:r>
        <w:t xml:space="preserve">  ssl_protocols TLSv1.1 TLSv1.2 TLSv1.3;</w:t>
      </w:r>
    </w:p>
    <w:p>
      <w:r>
        <w:t xml:space="preserve">  ssl_ciphers EECDH+CHACHA20:EECDH+CHACHA20-draft:EECDH+AES128:RSA+AES128:EECDH+AES256:RSA+AES256:EECDH+3DES:RSA+3DES:!MD5;</w:t>
      </w:r>
    </w:p>
    <w:p>
      <w:r>
        <w:t xml:space="preserve">  ssl_prefer_server_ciphers on;</w:t>
      </w:r>
    </w:p>
    <w:p>
      <w:r>
        <w:t xml:space="preserve">  ssl_session_cache shared:SSL:10m;</w:t>
      </w:r>
    </w:p>
    <w:p>
      <w:r>
        <w:t xml:space="preserve">  ssl_session_timeout 10m;</w:t>
      </w:r>
    </w:p>
    <w:p>
      <w:r>
        <w:t xml:space="preserve">  add_header Strict-Transport-Security "max-age=31536000";</w:t>
      </w:r>
    </w:p>
    <w:p>
      <w:r>
        <w:t xml:space="preserve">  error_page 497 https://$host$request_uri;</w:t>
      </w:r>
    </w:p>
    <w:p/>
    <w:p>
      <w:r>
        <w:t xml:space="preserve">  #SSL-END</w:t>
      </w:r>
    </w:p>
    <w:p/>
    <w:p>
      <w:r>
        <w:t xml:space="preserve">  #ERROR-PAGE-START  错误页配置，可以注释、删除或修改</w:t>
      </w:r>
    </w:p>
    <w:p>
      <w:r>
        <w:t xml:space="preserve">  #error_page 404 /404.html;</w:t>
      </w:r>
    </w:p>
    <w:p>
      <w:r>
        <w:t xml:space="preserve">  #error_page 502 /502.html;</w:t>
      </w:r>
    </w:p>
    <w:p>
      <w:r>
        <w:t xml:space="preserve">  #ERROR-PAGE-END</w:t>
      </w:r>
    </w:p>
    <w:p>
      <w:r>
        <w:t xml:space="preserve">  #PHP-INFO-START  PHP引用配置，可以注释或修改</w:t>
      </w:r>
    </w:p>
    <w:p>
      <w:r>
        <w:t xml:space="preserve">  # include enable-php-56.conf;</w:t>
      </w:r>
    </w:p>
    <w:p>
      <w:r>
        <w:t xml:space="preserve">  #PHP-INFO-END</w:t>
      </w:r>
    </w:p>
    <w:p/>
    <w:p>
      <w:r>
        <w:t>#后端配置开始</w:t>
      </w:r>
    </w:p>
    <w:p>
      <w:r>
        <w:t xml:space="preserve">  location /admin-server/ {</w:t>
      </w:r>
    </w:p>
    <w:p>
      <w:r>
        <w:t xml:space="preserve">    proxy_set_header Host $host:$server_port;</w:t>
      </w:r>
    </w:p>
    <w:p>
      <w:r>
        <w:t xml:space="preserve">    proxy_redirect off;</w:t>
      </w:r>
    </w:p>
    <w:p>
      <w:r>
        <w:t xml:space="preserve">    proxy_set_header X-Real-IP $remote_addr;</w:t>
      </w:r>
    </w:p>
    <w:p>
      <w:r>
        <w:t xml:space="preserve">    proxy_set_header X-Forwarded-For $proxy_add_x_forwarded_for;</w:t>
      </w:r>
    </w:p>
    <w:p>
      <w:r>
        <w:t xml:space="preserve">    proxy_pass http://localhost:9003/;</w:t>
      </w:r>
    </w:p>
    <w:p>
      <w:r>
        <w:t xml:space="preserve">  }</w:t>
      </w:r>
    </w:p>
    <w:p>
      <w:r>
        <w:t xml:space="preserve">    </w:t>
      </w:r>
    </w:p>
    <w:p>
      <w:r>
        <w:t xml:space="preserve">  location /business-server/ {</w:t>
      </w:r>
    </w:p>
    <w:p>
      <w:r>
        <w:t xml:space="preserve">    proxy_set_header Host $host:$server_port;</w:t>
      </w:r>
    </w:p>
    <w:p>
      <w:r>
        <w:t xml:space="preserve">    proxy_redirect off;</w:t>
      </w:r>
    </w:p>
    <w:p>
      <w:r>
        <w:t xml:space="preserve">    proxy_set_header X-Real-IP $remote_addr;</w:t>
      </w:r>
    </w:p>
    <w:p>
      <w:r>
        <w:t xml:space="preserve">    proxy_set_header X-Forwarded-For $proxy_add_x_forwarded_for;</w:t>
      </w:r>
    </w:p>
    <w:p>
      <w:r>
        <w:t xml:space="preserve">    proxy_pass http://localhost:9004/;</w:t>
      </w:r>
    </w:p>
    <w:p>
      <w:r>
        <w:t xml:space="preserve">  }</w:t>
      </w:r>
    </w:p>
    <w:p>
      <w:r>
        <w:t xml:space="preserve">  </w:t>
      </w:r>
    </w:p>
    <w:p>
      <w:r>
        <w:t xml:space="preserve">  location /api/ {</w:t>
      </w:r>
    </w:p>
    <w:p>
      <w:r>
        <w:t xml:space="preserve">    proxy_set_header Host $host:$server_port;</w:t>
      </w:r>
    </w:p>
    <w:p>
      <w:r>
        <w:t xml:space="preserve">    proxy_redirect off;</w:t>
      </w:r>
    </w:p>
    <w:p>
      <w:r>
        <w:t xml:space="preserve">    proxy_set_header X-Real-IP $remote_addr;</w:t>
      </w:r>
    </w:p>
    <w:p>
      <w:r>
        <w:t xml:space="preserve">    proxy_set_header X-Forwarded-For $proxy_add_x_forwarded_for;</w:t>
      </w:r>
    </w:p>
    <w:p>
      <w:r>
        <w:t xml:space="preserve">    proxy_pass http://localhost:9007/;</w:t>
      </w:r>
    </w:p>
    <w:p>
      <w:r>
        <w:t xml:space="preserve">  }</w:t>
      </w:r>
    </w:p>
    <w:p>
      <w:r>
        <w:t>#后端配置结束</w:t>
      </w:r>
    </w:p>
    <w:p/>
    <w:p>
      <w:r>
        <w:t>#前端配置开始</w:t>
      </w:r>
    </w:p>
    <w:p>
      <w:r>
        <w:t xml:space="preserve">  location /admin-web {</w:t>
      </w:r>
    </w:p>
    <w:p>
      <w:r>
        <w:t xml:space="preserve">    alias /www/wwwroot/www.baidu.com/admin-web/;#你的实际路径</w:t>
      </w:r>
    </w:p>
    <w:p>
      <w:r>
        <w:t xml:space="preserve">    index index.html;</w:t>
      </w:r>
    </w:p>
    <w:p>
      <w:r>
        <w:t xml:space="preserve">  }</w:t>
      </w:r>
    </w:p>
    <w:p/>
    <w:p>
      <w:r>
        <w:t xml:space="preserve">  location /merchant-web {</w:t>
      </w:r>
    </w:p>
    <w:p>
      <w:r>
        <w:t xml:space="preserve">    alias /www/wwwroot/www.baidu.com/merchant-web/;</w:t>
      </w:r>
    </w:p>
    <w:p>
      <w:r>
        <w:t xml:space="preserve">    index index.html;</w:t>
      </w:r>
    </w:p>
    <w:p>
      <w:r>
        <w:t xml:space="preserve">  }</w:t>
      </w:r>
    </w:p>
    <w:p/>
    <w:p>
      <w:r>
        <w:t xml:space="preserve">  location /settled-merchant {</w:t>
      </w:r>
    </w:p>
    <w:p>
      <w:r>
        <w:t xml:space="preserve">    alias /www/wwwroot/www.baidu.com/settled-merchant/;</w:t>
      </w:r>
    </w:p>
    <w:p>
      <w:r>
        <w:t xml:space="preserve">    index index.html;</w:t>
      </w:r>
    </w:p>
    <w:p>
      <w:r>
        <w:t xml:space="preserve">  }</w:t>
      </w:r>
    </w:p>
    <w:p>
      <w:r>
        <w:t xml:space="preserve">    </w:t>
      </w:r>
    </w:p>
    <w:p>
      <w:r>
        <w:t xml:space="preserve">  location /pc {</w:t>
      </w:r>
    </w:p>
    <w:p>
      <w:r>
        <w:t xml:space="preserve">    alias /www/wwwroot/www.baidu.com/pc/;</w:t>
      </w:r>
    </w:p>
    <w:p>
      <w:r>
        <w:t xml:space="preserve">    index index.html;</w:t>
      </w:r>
    </w:p>
    <w:p>
      <w:r>
        <w:t xml:space="preserve">  }</w:t>
      </w:r>
    </w:p>
    <w:p>
      <w:r>
        <w:t xml:space="preserve">  </w:t>
      </w:r>
    </w:p>
    <w:p>
      <w:r>
        <w:t xml:space="preserve">  location /h5 {</w:t>
      </w:r>
    </w:p>
    <w:p>
      <w:r>
        <w:t xml:space="preserve">    alias /www/wwwroot/www.baidu.com/h5/;</w:t>
      </w:r>
    </w:p>
    <w:p>
      <w:r>
        <w:t xml:space="preserve">    index index.html;</w:t>
      </w:r>
    </w:p>
    <w:p>
      <w:r>
        <w:t xml:space="preserve">  }</w:t>
      </w:r>
    </w:p>
    <w:p>
      <w:r>
        <w:t>#前端配置结束</w:t>
      </w:r>
    </w:p>
    <w:p/>
    <w:p>
      <w:r>
        <w:t>#本地文件上传配置开始</w:t>
      </w:r>
    </w:p>
    <w:p>
      <w:r>
        <w:t xml:space="preserve">  location /local {</w:t>
      </w:r>
    </w:p>
    <w:p>
      <w:r>
        <w:t xml:space="preserve">    #alias 【storage-path路径】;</w:t>
      </w:r>
    </w:p>
    <w:p>
      <w:r>
        <w:t xml:space="preserve">    alias /home/file;</w:t>
      </w:r>
    </w:p>
    <w:p>
      <w:r>
        <w:t xml:space="preserve">  }</w:t>
      </w:r>
    </w:p>
    <w:p>
      <w:r>
        <w:t>#本地文件上传配置结束</w:t>
      </w:r>
    </w:p>
    <w:p/>
    <w:p>
      <w:r>
        <w:t xml:space="preserve">  access_log /www/wwwlogs/www.baidu.com.log;</w:t>
      </w:r>
    </w:p>
    <w:p>
      <w:r>
        <w:t xml:space="preserve">  error_log /www/wwwlogs/www.baidu.com.error.log;</w:t>
      </w:r>
    </w:p>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jar包启动脚本参考（如果你不了解，请不要使用）</w:t>
      </w:r>
    </w:p>
    <w:p>
      <w:r>
        <w:t># 检查程序是否在运行</w:t>
      </w:r>
    </w:p>
    <w:p>
      <w:r>
        <w:t>is_exist(){</w:t>
      </w:r>
    </w:p>
    <w:p>
      <w:r>
        <w:t xml:space="preserve">        # 获取PID</w:t>
      </w:r>
    </w:p>
    <w:p>
      <w:r>
        <w:t xml:space="preserve">        PID=$(ps -ef |grep ${APP_NAME} | grep -v $0 |grep -v grep |awk '{print $2}')</w:t>
      </w:r>
    </w:p>
    <w:p>
      <w:r>
        <w:t xml:space="preserve">        # -z "${pid}"判断pid是否存在，如果不存在返回1，存在返回0</w:t>
      </w:r>
    </w:p>
    <w:p>
      <w:r>
        <w:t xml:space="preserve">        if [ -z "${PID}" ]; then</w:t>
      </w:r>
    </w:p>
    <w:p>
      <w:r>
        <w:t xml:space="preserve">                # 如果进程不存在返回1</w:t>
      </w:r>
    </w:p>
    <w:p>
      <w:r>
        <w:t xml:space="preserve">                return 1</w:t>
      </w:r>
    </w:p>
    <w:p>
      <w:r>
        <w:t xml:space="preserve">        else</w:t>
      </w:r>
    </w:p>
    <w:p>
      <w:r>
        <w:t xml:space="preserve">                # 进程存在返回0</w:t>
      </w:r>
    </w:p>
    <w:p>
      <w:r>
        <w:t xml:space="preserve">                return 0</w:t>
      </w:r>
    </w:p>
    <w:p>
      <w:r>
        <w:t xml:space="preserve">        fi</w:t>
      </w:r>
    </w:p>
    <w:p>
      <w:r>
        <w:t>}</w:t>
      </w:r>
    </w:p>
    <w:p/>
    <w:p>
      <w:r>
        <w:t># 停止进程函数</w:t>
      </w:r>
    </w:p>
    <w:p>
      <w:r>
        <w:t>stop(){</w:t>
      </w:r>
    </w:p>
    <w:p>
      <w:r>
        <w:t xml:space="preserve">        is_exist</w:t>
      </w:r>
    </w:p>
    <w:p>
      <w:r>
        <w:t xml:space="preserve">        if [ $? -eq "0" ]; then</w:t>
      </w:r>
    </w:p>
    <w:p>
      <w:r>
        <w:t xml:space="preserve">                kill -9 ${PID}</w:t>
      </w:r>
    </w:p>
    <w:p>
      <w:r>
        <w:t xml:space="preserve">                echo "${APP_NAME} process stop, PID=${PID}"</w:t>
      </w:r>
    </w:p>
    <w:p>
      <w:r>
        <w:t xml:space="preserve">        else</w:t>
      </w:r>
    </w:p>
    <w:p>
      <w:r>
        <w:t xml:space="preserve">                echo "There is not the process of ${APP_NAME}"</w:t>
      </w:r>
    </w:p>
    <w:p>
      <w:r>
        <w:t xml:space="preserve">        fi</w:t>
      </w:r>
    </w:p>
    <w:p>
      <w:r>
        <w:t>}</w:t>
      </w:r>
    </w:p>
    <w:p/>
    <w:p>
      <w:r>
        <w:t># 定义启动程序函数</w:t>
      </w:r>
    </w:p>
    <w:p>
      <w:r>
        <w:t>start(){</w:t>
      </w:r>
    </w:p>
    <w:p>
      <w:r>
        <w:t xml:space="preserve">        is_exist</w:t>
      </w:r>
    </w:p>
    <w:p>
      <w:r>
        <w:t xml:space="preserve">        if [ $? -eq "0" ]; then</w:t>
      </w:r>
    </w:p>
    <w:p>
      <w:r>
        <w:t xml:space="preserve">                echo "${APP_NAME} is already running, PID=${PID}"</w:t>
      </w:r>
    </w:p>
    <w:p>
      <w:r>
        <w:t xml:space="preserve">        else</w:t>
      </w:r>
    </w:p>
    <w:p>
      <w:r>
        <w:t xml:space="preserve">               nohup  java   -jar /home/cereshop/cereshop-admin/${APP_NAME} --spring.profiles.active=admin-prod,security  &gt; /dev/null 2&gt;&amp;1 &amp;</w:t>
      </w:r>
    </w:p>
    <w:p>
      <w:r>
        <w:t xml:space="preserve">                PID=$(echo $!)</w:t>
      </w:r>
    </w:p>
    <w:p>
      <w:r>
        <w:t xml:space="preserve">                echo "${APP_NAME} start success, PID=$!"</w:t>
      </w:r>
    </w:p>
    <w:p>
      <w:r>
        <w:t xml:space="preserve">        fi</w:t>
      </w:r>
    </w:p>
    <w:p>
      <w:r>
        <w:t>}</w:t>
      </w:r>
    </w:p>
    <w:p>
      <w:r>
        <w:t># 应用名称</w:t>
      </w:r>
    </w:p>
    <w:p>
      <w:r>
        <w:t>APP_NAME=cereshop-admin.jar</w:t>
      </w:r>
    </w:p>
    <w:p>
      <w:r>
        <w:t>echo "======启动======="</w:t>
      </w:r>
    </w:p>
    <w:p>
      <w:r>
        <w:t>cd /home/cereshop/cereshop-admin</w:t>
      </w:r>
    </w:p>
    <w:p>
      <w:r>
        <w:t>stop</w:t>
      </w:r>
    </w:p>
    <w:p>
      <w:r>
        <w:t>start</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API文档</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api 文档地址为：服务地址+/doc.html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请开启对应服务后访问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w:t>
      </w:r>
    </w:p>
    <w:p>
      <w:r>
        <w:t>http://127.0.0.1:9003/doc.html</w:t>
      </w:r>
    </w:p>
    <w:p>
      <w:r>
        <w:t>http://127.0.0.1:9007/doc.html</w:t>
      </w:r>
    </w:p>
    <w:p>
      <w:r>
        <w:t>http://127.0.0.1:9004/doc.html</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线上(同理,不过要记得加上nginx配置的映射路径):</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如: http(s)://域名/admin-server/doc.html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上面的admin-server通过nginx代理到9003端口的路径</w:t>
      </w:r>
    </w:p>
    <w:p>
      <w:pPr>
        <w:snapToGrid w:val="0"/>
        <w:spacing w:before="60" w:after="60" w:line="312" w:lineRule="auto"/>
        <w:jc w:val="left"/>
        <w:rPr>
          <w:rFonts w:ascii="微软雅黑" w:hAnsi="微软雅黑" w:eastAsia="微软雅黑"/>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常见问题</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前端</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平台的终端装修或者商户的店铺装修显示token为空</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821815"/>
            <wp:effectExtent l="0" t="0" r="11430" b="698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106"/>
                    <a:stretch>
                      <a:fillRect/>
                    </a:stretch>
                  </pic:blipFill>
                  <pic:spPr>
                    <a:xfrm>
                      <a:off x="0" y="0"/>
                      <a:ext cx="5760720" cy="1821995"/>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检测你装修的域名，如果不是你自己的，请通过菜单修改为你自己的。具体看【后置配置】章节</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登录时显示token为空</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请检测你的接口地址是否按照要求进行配置，具体看【前端配置】章节。</w:t>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生成海报为空白</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请在此文档中搜索 “</w:t>
      </w:r>
      <w:r>
        <w:rPr>
          <w:rFonts w:ascii="Helvetica Neue" w:hAnsi="Helvetica Neue" w:eastAsia="Helvetica Neue"/>
          <w:color w:val="333333"/>
          <w:sz w:val="22"/>
          <w:szCs w:val="22"/>
        </w:rPr>
        <w:t>修改默认用户头像</w:t>
      </w:r>
      <w:r>
        <w:rPr>
          <w:rFonts w:ascii="微软雅黑" w:hAnsi="微软雅黑" w:eastAsia="微软雅黑"/>
          <w:color w:val="333333"/>
          <w:sz w:val="22"/>
          <w:szCs w:val="22"/>
        </w:rPr>
        <w:t>”，根据文档中的说明进行修改。</w:t>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无法保存海报</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请在文档中搜索 “</w:t>
      </w:r>
      <w:r>
        <w:rPr>
          <w:rFonts w:ascii="Helvetica Neue" w:hAnsi="Helvetica Neue" w:eastAsia="Helvetica Neue"/>
          <w:color w:val="333333"/>
          <w:sz w:val="22"/>
          <w:szCs w:val="22"/>
        </w:rPr>
        <w:t>配置小程序后台服务器合法域名</w:t>
      </w:r>
      <w:r>
        <w:rPr>
          <w:rFonts w:ascii="微软雅黑" w:hAnsi="微软雅黑" w:eastAsia="微软雅黑"/>
          <w:color w:val="333333"/>
          <w:sz w:val="22"/>
          <w:szCs w:val="22"/>
        </w:rPr>
        <w:t>”，根据文档中的说明进行修改。</w:t>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登录显示参数不合法</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请检查前后端的RSA密钥配置。可在文档搜索”RSA“ 查看相关内容</w:t>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为什么营销活动无法在装修页面中查找出来</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4071620"/>
            <wp:effectExtent l="0" t="0" r="11430" b="508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107"/>
                    <a:stretch>
                      <a:fillRect/>
                    </a:stretch>
                  </pic:blipFill>
                  <pic:spPr>
                    <a:xfrm>
                      <a:off x="0" y="0"/>
                      <a:ext cx="5760720" cy="4071893"/>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这些营销活动需要在  </w:t>
      </w:r>
      <w:r>
        <w:rPr>
          <w:rFonts w:ascii="Helvetica Neue" w:hAnsi="Helvetica Neue" w:eastAsia="Helvetica Neue"/>
          <w:b/>
          <w:bCs/>
          <w:color w:val="333333"/>
          <w:sz w:val="22"/>
          <w:szCs w:val="22"/>
        </w:rPr>
        <w:t>2-活动待开始 3-活动进行中</w:t>
      </w:r>
      <w:r>
        <w:rPr>
          <w:rFonts w:ascii="Helvetica Neue" w:hAnsi="Helvetica Neue" w:eastAsia="Helvetica Neue"/>
          <w:color w:val="333333"/>
          <w:sz w:val="22"/>
          <w:szCs w:val="22"/>
        </w:rPr>
        <w:t xml:space="preserve"> </w:t>
      </w:r>
      <w:r>
        <w:rPr>
          <w:rFonts w:ascii="微软雅黑" w:hAnsi="微软雅黑" w:eastAsia="微软雅黑"/>
          <w:color w:val="333333"/>
          <w:sz w:val="22"/>
          <w:szCs w:val="22"/>
        </w:rPr>
        <w:t>这两种状态下才可以在装修组件显示（也就是在报名结束后可以进行显示）。</w:t>
      </w:r>
    </w:p>
    <w:p>
      <w:pPr>
        <w:snapToGrid w:val="0"/>
        <w:spacing w:before="60" w:after="60" w:line="312" w:lineRule="auto"/>
        <w:ind w:leftChars="0"/>
        <w:jc w:val="left"/>
        <w:rPr>
          <w:rFonts w:ascii="Helvetica Neue" w:hAnsi="Helvetica Neue" w:eastAsia="Helvetica Neue"/>
          <w:b/>
          <w:bCs/>
          <w:color w:val="333333"/>
          <w:sz w:val="22"/>
          <w:szCs w:val="22"/>
        </w:rPr>
      </w:pPr>
      <w:r>
        <w:rPr>
          <w:rFonts w:ascii="Helvetica Neue" w:hAnsi="Helvetica Neue" w:eastAsia="Helvetica Neue"/>
          <w:color w:val="333333"/>
          <w:sz w:val="22"/>
          <w:szCs w:val="22"/>
        </w:rPr>
        <w:t xml:space="preserve"> </w:t>
      </w:r>
      <w:r>
        <w:rPr>
          <w:rFonts w:ascii="Helvetica Neue" w:hAnsi="Helvetica Neue" w:eastAsia="Helvetica Neue"/>
          <w:b/>
          <w:bCs/>
          <w:color w:val="333333"/>
          <w:sz w:val="22"/>
          <w:szCs w:val="22"/>
        </w:rPr>
        <w:t>0-报名未开始 1-报名进行中 4-活动已结束，这3种将不在装修页面展示</w:t>
      </w:r>
    </w:p>
    <w:p>
      <w:pPr>
        <w:snapToGrid w:val="0"/>
        <w:spacing w:before="60" w:after="60" w:line="312" w:lineRule="auto"/>
        <w:ind w:leftChars="16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客户端提示当前地址不支持配送，可换其他地址试试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 xml:space="preserve"> 这个是由于商家没有配置对应收货地区的物流方案</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224405"/>
            <wp:effectExtent l="0" t="0" r="11430" b="44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108"/>
                    <a:stretch>
                      <a:fillRect/>
                    </a:stretch>
                  </pic:blipFill>
                  <pic:spPr>
                    <a:xfrm>
                      <a:off x="0" y="0"/>
                      <a:ext cx="5760720" cy="2224574"/>
                    </a:xfrm>
                    <a:prstGeom prst="rect">
                      <a:avLst/>
                    </a:prstGeom>
                  </pic:spPr>
                </pic:pic>
              </a:graphicData>
            </a:graphic>
          </wp:inline>
        </w:drawing>
      </w:r>
    </w:p>
    <w:p>
      <w:pPr>
        <w:pStyle w:val="4"/>
        <w:numPr>
          <w:ilvl w:val="2"/>
          <w:numId w:val="1"/>
        </w:numPr>
        <w:snapToGrid w:val="0"/>
        <w:ind w:leftChars="400" w:hangingChars="320"/>
        <w:jc w:val="left"/>
        <w:rPr>
          <w:rFonts w:hint="eastAsia" w:ascii="微软雅黑" w:hAnsi="微软雅黑" w:eastAsia="微软雅黑"/>
          <w:lang w:val="en-US" w:eastAsia="zh-CN"/>
        </w:rPr>
      </w:pPr>
      <w:r>
        <w:rPr>
          <w:rFonts w:hint="eastAsia" w:ascii="微软雅黑" w:hAnsi="微软雅黑" w:eastAsia="微软雅黑"/>
          <w:lang w:val="en-US" w:eastAsia="zh-CN"/>
        </w:rPr>
        <w:t>多语言信息怎么录入</w:t>
      </w:r>
    </w:p>
    <w:p>
      <w:pPr>
        <w:numPr>
          <w:numId w:val="0"/>
        </w:numPr>
        <w:rPr>
          <w:rFonts w:hint="eastAsia"/>
          <w:lang w:val="en-US" w:eastAsia="zh-CN"/>
        </w:rPr>
      </w:pPr>
      <w:r>
        <w:rPr>
          <w:rFonts w:hint="eastAsia"/>
          <w:lang w:val="en-US" w:eastAsia="zh-CN"/>
        </w:rPr>
        <w:t>多语言对接的i18n，启动时会读取本地相关配置，启动后会在第一个接口的地方读取后台配置的语言包信息，根据返回的语言包覆盖本地的语言包，所以后续的修改语言要以修改远端的为主，本地的相关修改和添加也要尽快的添加到后台，便于后台管理以及实时更新。</w:t>
      </w:r>
    </w:p>
    <w:p>
      <w:pPr>
        <w:numPr>
          <w:numId w:val="0"/>
        </w:numPr>
        <w:rPr>
          <w:rFonts w:hint="eastAsia"/>
          <w:lang w:val="en-US" w:eastAsia="zh-CN"/>
        </w:rPr>
      </w:pPr>
      <w:r>
        <w:rPr>
          <w:rFonts w:hint="eastAsia"/>
          <w:lang w:val="en-US" w:eastAsia="zh-CN"/>
        </w:rPr>
        <w:t>管理页面如下：</w:t>
      </w:r>
    </w:p>
    <w:p>
      <w:pPr>
        <w:numPr>
          <w:numId w:val="0"/>
        </w:numPr>
        <w:rPr>
          <w:rFonts w:hint="default"/>
          <w:lang w:val="en-US" w:eastAsia="zh-CN"/>
        </w:rPr>
      </w:pPr>
      <w:r>
        <w:drawing>
          <wp:inline distT="0" distB="0" distL="114300" distR="114300">
            <wp:extent cx="6179820" cy="3649345"/>
            <wp:effectExtent l="0" t="0" r="7620" b="8255"/>
            <wp:docPr id="1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4"/>
                    <pic:cNvPicPr>
                      <a:picLocks noChangeAspect="1"/>
                    </pic:cNvPicPr>
                  </pic:nvPicPr>
                  <pic:blipFill>
                    <a:blip r:embed="rId109"/>
                    <a:stretch>
                      <a:fillRect/>
                    </a:stretch>
                  </pic:blipFill>
                  <pic:spPr>
                    <a:xfrm>
                      <a:off x="0" y="0"/>
                      <a:ext cx="6179820" cy="3649345"/>
                    </a:xfrm>
                    <a:prstGeom prst="rect">
                      <a:avLst/>
                    </a:prstGeom>
                    <a:noFill/>
                    <a:ln>
                      <a:noFill/>
                    </a:ln>
                  </pic:spPr>
                </pic:pic>
              </a:graphicData>
            </a:graphic>
          </wp:inline>
        </w:drawing>
      </w:r>
    </w:p>
    <w:p>
      <w:pPr>
        <w:snapToGrid w:val="0"/>
        <w:spacing w:before="60" w:after="60" w:line="312" w:lineRule="auto"/>
        <w:ind w:leftChars="160"/>
        <w:jc w:val="left"/>
        <w:rPr>
          <w:rFonts w:ascii="微软雅黑" w:hAnsi="微软雅黑" w:eastAsia="微软雅黑"/>
          <w:color w:val="333333"/>
          <w:sz w:val="22"/>
          <w:szCs w:val="22"/>
        </w:rPr>
      </w:pP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后端</w:t>
      </w:r>
    </w:p>
    <w:p>
      <w:pPr>
        <w:pStyle w:val="4"/>
        <w:numPr>
          <w:ilvl w:val="2"/>
          <w:numId w:val="1"/>
        </w:numPr>
        <w:snapToGrid w:val="0"/>
        <w:ind w:leftChars="400" w:hangingChars="320"/>
        <w:jc w:val="left"/>
        <w:rPr>
          <w:rFonts w:ascii="微软雅黑" w:hAnsi="微软雅黑" w:eastAsia="微软雅黑"/>
          <w:color w:val="333333"/>
        </w:rPr>
      </w:pPr>
      <w:r>
        <w:rPr>
          <w:rFonts w:ascii="微软雅黑" w:hAnsi="微软雅黑" w:eastAsia="微软雅黑"/>
          <w:color w:val="333333"/>
        </w:rPr>
        <w:t>sql_mode=only_full_group_by问题解决办法</w:t>
      </w:r>
    </w:p>
    <w:p>
      <w:pPr>
        <w:snapToGrid w:val="0"/>
        <w:spacing w:before="60" w:after="60" w:line="312" w:lineRule="auto"/>
        <w:jc w:val="left"/>
        <w:rPr>
          <w:rFonts w:ascii="微软雅黑" w:hAnsi="微软雅黑" w:eastAsia="微软雅黑"/>
          <w:color w:val="333333"/>
          <w:sz w:val="22"/>
          <w:szCs w:val="22"/>
        </w:rPr>
      </w:pPr>
      <w:r>
        <w:fldChar w:fldCharType="begin"/>
      </w:r>
      <w:r>
        <w:instrText xml:space="preserve"> HYPERLINK "https://www.osyunwei.com/archives/10120.html" \h </w:instrText>
      </w:r>
      <w:r>
        <w:fldChar w:fldCharType="separate"/>
      </w:r>
      <w:r>
        <w:rPr>
          <w:rFonts w:ascii="微软雅黑" w:hAnsi="微软雅黑" w:eastAsia="微软雅黑"/>
          <w:color w:val="333333"/>
          <w:sz w:val="22"/>
          <w:szCs w:val="22"/>
          <w:u w:val="single"/>
        </w:rPr>
        <w:t>解决方法</w:t>
      </w:r>
      <w:r>
        <w:rPr>
          <w:rFonts w:ascii="微软雅黑" w:hAnsi="微软雅黑" w:eastAsia="微软雅黑"/>
          <w:color w:val="333333"/>
          <w:sz w:val="22"/>
          <w:szCs w:val="22"/>
          <w:u w:val="single"/>
        </w:rPr>
        <w:fldChar w:fldCharType="end"/>
      </w:r>
    </w:p>
    <w:p>
      <w:pPr>
        <w:snapToGrid w:val="0"/>
        <w:spacing w:before="60" w:after="60" w:line="240" w:lineRule="auto"/>
        <w:jc w:val="left"/>
        <w:rPr>
          <w:rFonts w:ascii="微软雅黑" w:hAnsi="微软雅黑" w:eastAsia="微软雅黑"/>
          <w:color w:val="333333"/>
          <w:sz w:val="22"/>
          <w:szCs w:val="22"/>
        </w:rPr>
      </w:pPr>
      <w:r>
        <w:rPr>
          <w:rFonts w:ascii="微软雅黑" w:hAnsi="微软雅黑" w:eastAsia="微软雅黑"/>
          <w:color w:val="000000"/>
          <w:sz w:val="22"/>
          <w:szCs w:val="22"/>
        </w:rPr>
        <w:t>Linux下my.cnf或Windows下My.ini</w:t>
      </w:r>
    </w:p>
    <w:p>
      <w:pPr>
        <w:snapToGrid w:val="0"/>
        <w:spacing w:before="60" w:after="60" w:line="240" w:lineRule="auto"/>
        <w:jc w:val="left"/>
        <w:rPr>
          <w:rFonts w:ascii="微软雅黑" w:hAnsi="微软雅黑" w:eastAsia="微软雅黑"/>
          <w:color w:val="333333"/>
          <w:sz w:val="22"/>
          <w:szCs w:val="22"/>
        </w:rPr>
      </w:pPr>
      <w:r>
        <w:rPr>
          <w:rFonts w:ascii="微软雅黑" w:hAnsi="微软雅黑" w:eastAsia="微软雅黑"/>
          <w:color w:val="FF0000"/>
          <w:sz w:val="22"/>
          <w:szCs w:val="22"/>
        </w:rPr>
        <w:t>注意在[mysqld]段下添加，直接加到最后一行无效。</w:t>
      </w:r>
    </w:p>
    <w:p>
      <w:pPr>
        <w:snapToGrid w:val="0"/>
        <w:spacing w:before="60" w:after="60" w:line="240"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MySQL5.7版本</w:t>
      </w:r>
      <w:r>
        <w:rPr>
          <w:rFonts w:ascii="微软雅黑" w:hAnsi="微软雅黑" w:eastAsia="微软雅黑"/>
          <w:color w:val="000000"/>
          <w:sz w:val="22"/>
          <w:szCs w:val="22"/>
        </w:rPr>
        <w:t>添加以下代码：</w:t>
      </w:r>
    </w:p>
    <w:p>
      <w:r>
        <w:t>sql_mode=STRICT_TRANS_TABLES,NO_ZERO_IN_DATE,NO_ZERO_DATE,ERROR_FOR_DIVISION_BY_ZERO,NO_AUTO_CREATE_USER,NO_ENGINE_SUBSTITUTION</w:t>
      </w:r>
    </w:p>
    <w:p>
      <w:pPr>
        <w:snapToGrid w:val="0"/>
        <w:spacing w:before="60" w:after="60" w:line="240" w:lineRule="auto"/>
        <w:jc w:val="left"/>
        <w:rPr>
          <w:rFonts w:ascii="微软雅黑" w:hAnsi="微软雅黑" w:eastAsia="微软雅黑"/>
          <w:color w:val="333333"/>
          <w:sz w:val="22"/>
          <w:szCs w:val="22"/>
        </w:rPr>
      </w:pPr>
      <w:r>
        <w:rPr>
          <w:rFonts w:ascii="微软雅黑" w:hAnsi="微软雅黑" w:eastAsia="微软雅黑"/>
          <w:color w:val="333333"/>
          <w:sz w:val="22"/>
          <w:szCs w:val="22"/>
        </w:rPr>
        <w:t>MySQL8.0版本</w:t>
      </w:r>
      <w:r>
        <w:rPr>
          <w:rFonts w:ascii="微软雅黑" w:hAnsi="微软雅黑" w:eastAsia="微软雅黑"/>
          <w:color w:val="000000"/>
          <w:sz w:val="22"/>
          <w:szCs w:val="22"/>
        </w:rPr>
        <w:t>添加以下代码：</w:t>
      </w:r>
    </w:p>
    <w:p>
      <w:r>
        <w:t>sql_mode=STRICT_TRANS_TABLES,NO_ENGINE_SUBSTITUTION</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添加完成后，重新启动MySQL服务，MySQL报错消失</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color w:val="333333"/>
        </w:rPr>
      </w:pPr>
      <w:r>
        <w:rPr>
          <w:rFonts w:ascii="微软雅黑" w:hAnsi="微软雅黑" w:eastAsia="微软雅黑"/>
          <w:color w:val="333333"/>
        </w:rPr>
        <w:t>提示演示账号不允许修改数据</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4800600" cy="723900"/>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110"/>
                    <a:stretch>
                      <a:fillRect/>
                    </a:stretch>
                  </pic:blipFill>
                  <pic:spPr>
                    <a:xfrm>
                      <a:off x="0" y="0"/>
                      <a:ext cx="4800600" cy="723900"/>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解决方法：</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18440"/>
            <wp:effectExtent l="0" t="0" r="11430" b="1016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111"/>
                    <a:stretch>
                      <a:fillRect/>
                    </a:stretch>
                  </pic:blipFill>
                  <pic:spPr>
                    <a:xfrm>
                      <a:off x="0" y="0"/>
                      <a:ext cx="5760720" cy="218761"/>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173730"/>
            <wp:effectExtent l="0" t="0" r="11430" b="762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112"/>
                    <a:stretch>
                      <a:fillRect/>
                    </a:stretch>
                  </pic:blipFill>
                  <pic:spPr>
                    <a:xfrm>
                      <a:off x="0" y="0"/>
                      <a:ext cx="5760720" cy="3174019"/>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将上面的代码注释即可</w:t>
      </w:r>
    </w:p>
    <w:p>
      <w:pPr>
        <w:pStyle w:val="4"/>
        <w:numPr>
          <w:ilvl w:val="2"/>
          <w:numId w:val="1"/>
        </w:numPr>
        <w:snapToGrid w:val="0"/>
        <w:ind w:leftChars="400" w:hangingChars="320"/>
        <w:jc w:val="left"/>
        <w:rPr>
          <w:rFonts w:ascii="微软雅黑" w:hAnsi="微软雅黑" w:eastAsia="微软雅黑"/>
          <w:color w:val="333333"/>
        </w:rPr>
      </w:pPr>
      <w:r>
        <w:rPr>
          <w:rFonts w:ascii="微软雅黑" w:hAnsi="微软雅黑" w:eastAsia="微软雅黑"/>
          <w:color w:val="333333"/>
        </w:rPr>
        <w:t>小程序预览或者上传时显示 系统错误,错误码:80200</w:t>
      </w:r>
    </w:p>
    <w:p>
      <w:pPr>
        <w:snapToGrid w:val="0"/>
        <w:spacing w:before="60" w:after="60" w:line="312" w:lineRule="auto"/>
        <w:ind w:firstLineChars="200"/>
        <w:jc w:val="left"/>
        <w:rPr>
          <w:rFonts w:ascii="微软雅黑" w:hAnsi="微软雅黑" w:eastAsia="微软雅黑"/>
          <w:b/>
          <w:bCs/>
          <w:color w:val="FF0000"/>
          <w:sz w:val="22"/>
          <w:szCs w:val="22"/>
        </w:rPr>
      </w:pPr>
      <w:r>
        <w:rPr>
          <w:rFonts w:ascii="微软雅黑" w:hAnsi="微软雅黑" w:eastAsia="微软雅黑"/>
          <w:color w:val="333333"/>
          <w:sz w:val="22"/>
          <w:szCs w:val="22"/>
        </w:rPr>
        <w:t xml:space="preserve">这个是代码包超过2m限制的提示,如果你出现这个提示.请重新确认下 你使用的是hubilderX的 </w:t>
      </w:r>
      <w:r>
        <w:rPr>
          <w:rFonts w:ascii="微软雅黑" w:hAnsi="微软雅黑" w:eastAsia="微软雅黑"/>
          <w:b/>
          <w:bCs/>
          <w:color w:val="FF0000"/>
          <w:sz w:val="22"/>
          <w:szCs w:val="22"/>
        </w:rPr>
        <w:t xml:space="preserve">[运行] </w:t>
      </w:r>
      <w:r>
        <w:rPr>
          <w:rFonts w:ascii="微软雅黑" w:hAnsi="微软雅黑" w:eastAsia="微软雅黑"/>
          <w:color w:val="333333"/>
          <w:sz w:val="22"/>
          <w:szCs w:val="22"/>
        </w:rPr>
        <w:t xml:space="preserve">还是 </w:t>
      </w:r>
      <w:r>
        <w:rPr>
          <w:rFonts w:ascii="微软雅黑" w:hAnsi="微软雅黑" w:eastAsia="微软雅黑"/>
          <w:b/>
          <w:bCs/>
          <w:color w:val="FF0000"/>
          <w:sz w:val="22"/>
          <w:szCs w:val="22"/>
        </w:rPr>
        <w:t>[发布] ,</w:t>
      </w:r>
      <w:r>
        <w:rPr>
          <w:rFonts w:ascii="微软雅黑" w:hAnsi="微软雅黑" w:eastAsia="微软雅黑"/>
          <w:b/>
          <w:bCs/>
          <w:color w:val="000000"/>
          <w:sz w:val="22"/>
          <w:szCs w:val="22"/>
        </w:rPr>
        <w:t>不知道这2个菜单在哪里的 请从头再看一次文档</w:t>
      </w:r>
    </w:p>
    <w:p>
      <w:pPr>
        <w:snapToGrid w:val="0"/>
        <w:spacing w:before="60" w:after="60" w:line="312" w:lineRule="auto"/>
        <w:ind w:firstLineChars="200"/>
        <w:jc w:val="left"/>
        <w:rPr>
          <w:rFonts w:ascii="微软雅黑" w:hAnsi="微软雅黑" w:eastAsia="微软雅黑"/>
          <w:b/>
          <w:bCs/>
          <w:color w:val="000000"/>
          <w:sz w:val="22"/>
          <w:szCs w:val="22"/>
        </w:rPr>
      </w:pPr>
      <w:r>
        <w:rPr>
          <w:rFonts w:ascii="微软雅黑" w:hAnsi="微软雅黑" w:eastAsia="微软雅黑"/>
          <w:b/>
          <w:bCs/>
          <w:color w:val="000000"/>
          <w:sz w:val="22"/>
          <w:szCs w:val="22"/>
        </w:rPr>
        <w:t>!!!!!一定要使用发布不然一定会超过2M!!!!</w:t>
      </w:r>
    </w:p>
    <w:p>
      <w:pPr>
        <w:snapToGrid w:val="0"/>
        <w:spacing w:before="60" w:after="60" w:line="312" w:lineRule="auto"/>
        <w:ind w:firstLineChars="200"/>
        <w:jc w:val="left"/>
        <w:rPr>
          <w:rFonts w:ascii="微软雅黑" w:hAnsi="微软雅黑" w:eastAsia="微软雅黑"/>
          <w:b/>
          <w:bCs/>
          <w:color w:val="000000"/>
          <w:sz w:val="22"/>
          <w:szCs w:val="22"/>
        </w:rPr>
      </w:pPr>
    </w:p>
    <w:p>
      <w:pPr>
        <w:pStyle w:val="4"/>
        <w:numPr>
          <w:ilvl w:val="2"/>
          <w:numId w:val="1"/>
        </w:numPr>
        <w:snapToGrid w:val="0"/>
        <w:ind w:leftChars="400" w:hangingChars="320"/>
        <w:jc w:val="left"/>
        <w:rPr>
          <w:rFonts w:ascii="微软雅黑" w:hAnsi="微软雅黑" w:eastAsia="微软雅黑"/>
          <w:color w:val="333333"/>
        </w:rPr>
      </w:pPr>
      <w:r>
        <w:rPr>
          <w:rFonts w:ascii="微软雅黑" w:hAnsi="微软雅黑" w:eastAsia="微软雅黑"/>
          <w:color w:val="333333"/>
        </w:rPr>
        <w:t>阿里云短信配置后不生效  如何把秒信云短信改成阿里云</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确定你yml 配置好后,在idea中全局搜索</w:t>
      </w:r>
    </w:p>
    <w:p>
      <w:r>
        <w:t>miaoxinMessageService.sendNotice</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270000"/>
            <wp:effectExtent l="0" t="0" r="11430" b="635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33"/>
                    <a:stretch>
                      <a:fillRect/>
                    </a:stretch>
                  </pic:blipFill>
                  <pic:spPr>
                    <a:xfrm>
                      <a:off x="0" y="0"/>
                      <a:ext cx="5760720" cy="1270377"/>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进入后改成</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211195"/>
            <wp:effectExtent l="0" t="0" r="11430" b="825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34"/>
                    <a:stretch>
                      <a:fillRect/>
                    </a:stretch>
                  </pic:blipFill>
                  <pic:spPr>
                    <a:xfrm>
                      <a:off x="0" y="0"/>
                      <a:ext cx="5760720" cy="3211476"/>
                    </a:xfrm>
                    <a:prstGeom prst="rect">
                      <a:avLst/>
                    </a:prstGeom>
                  </pic:spPr>
                </pic:pic>
              </a:graphicData>
            </a:graphic>
          </wp:inline>
        </w:drawing>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注意:这里的aliyunMessageService 是自动注入的,如果当前类没注入,请在当前类 前面注入下</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429250" cy="1590675"/>
            <wp:effectExtent l="0" t="0" r="0" b="9525"/>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35"/>
                    <a:stretch>
                      <a:fillRect/>
                    </a:stretch>
                  </pic:blipFill>
                  <pic:spPr>
                    <a:xfrm>
                      <a:off x="0" y="0"/>
                      <a:ext cx="5429250" cy="1590675"/>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把搜索出来的结果按照上面的方式修改完成即可</w:t>
      </w:r>
    </w:p>
    <w:p>
      <w:pPr>
        <w:snapToGrid w:val="0"/>
        <w:spacing w:before="60" w:after="60" w:line="312" w:lineRule="auto"/>
        <w:ind w:leftChars="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color w:val="333333"/>
        </w:rPr>
      </w:pPr>
      <w:r>
        <w:rPr>
          <w:rFonts w:ascii="微软雅黑" w:hAnsi="微软雅黑" w:eastAsia="微软雅黑"/>
          <w:color w:val="333333"/>
        </w:rPr>
        <w:t>商家的活动保证金什么时候退回</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活动保证金在活动结束后15天自动退回</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报名失败则3天自动退回</w:t>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不小心把平台的 系统菜单-&gt;角色管理 弄没了 怎么处理</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可以访问 项目地址 + /#/setup/role</w:t>
      </w:r>
    </w:p>
    <w:p>
      <w:r>
        <w:t>如: https://ceres.zkthink.com/admin-web/#/setup/role</w:t>
      </w:r>
    </w:p>
    <w:p>
      <w:r>
        <w:t xml:space="preserve">    http://127.0.0.1:[端口]/#/setup/role</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重新对角色的菜单进行分配权限 即可</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运费怎么计算</w:t>
      </w:r>
    </w:p>
    <w:p>
      <w:pPr>
        <w:snapToGrid w:val="0"/>
        <w:spacing w:before="60" w:after="60" w:line="240" w:lineRule="auto"/>
        <w:ind w:firstLineChars="200"/>
        <w:jc w:val="left"/>
        <w:rPr>
          <w:rFonts w:ascii="微软雅黑" w:hAnsi="微软雅黑" w:eastAsia="微软雅黑"/>
          <w:color w:val="000000"/>
          <w:sz w:val="22"/>
          <w:szCs w:val="22"/>
        </w:rPr>
      </w:pPr>
      <w:r>
        <w:rPr>
          <w:rFonts w:ascii="微软雅黑" w:hAnsi="微软雅黑" w:eastAsia="微软雅黑"/>
          <w:color w:val="000000"/>
          <w:sz w:val="22"/>
          <w:szCs w:val="22"/>
        </w:rPr>
        <w:t>根据商品所在店铺设置的物流设置，满足地址条件的情况下计算，如果按重量就是以商品总重量计算，先减去首重重量得到首重运费，再计算剩余的重量除以续重得到一个值四舍五入取整去乘以续重价格得到续重运费，按件是类似的。多个条件重合 取最贵的</w:t>
      </w:r>
    </w:p>
    <w:p>
      <w:pPr>
        <w:snapToGrid w:val="0"/>
        <w:spacing w:before="60" w:after="60" w:line="240" w:lineRule="auto"/>
        <w:ind w:firstLineChars="200"/>
        <w:jc w:val="left"/>
        <w:rPr>
          <w:rFonts w:ascii="微软雅黑" w:hAnsi="微软雅黑" w:eastAsia="微软雅黑"/>
          <w:color w:val="000000"/>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退款后状态未改变</w:t>
      </w:r>
    </w:p>
    <w:p>
      <w:pPr>
        <w:numPr>
          <w:ilvl w:val="0"/>
          <w:numId w:val="10"/>
        </w:numPr>
        <w:snapToGrid w:val="0"/>
        <w:spacing w:before="60" w:after="60" w:line="312" w:lineRule="auto"/>
        <w:ind w:hangingChars="160"/>
        <w:jc w:val="left"/>
        <w:rPr>
          <w:rFonts w:ascii="等线" w:hAnsi="等线" w:eastAsia="等线"/>
          <w:color w:val="333333"/>
          <w:sz w:val="21"/>
          <w:szCs w:val="21"/>
        </w:rPr>
      </w:pPr>
      <w:r>
        <w:rPr>
          <w:rFonts w:ascii="等线" w:hAnsi="等线" w:eastAsia="等线"/>
          <w:color w:val="333333"/>
          <w:sz w:val="21"/>
          <w:szCs w:val="21"/>
        </w:rPr>
        <w:t>检查退款回调地址是否配置</w:t>
      </w:r>
    </w:p>
    <w:p>
      <w:pPr>
        <w:numPr>
          <w:ilvl w:val="0"/>
          <w:numId w:val="10"/>
        </w:numPr>
        <w:snapToGrid w:val="0"/>
        <w:spacing w:before="60" w:after="60" w:line="312" w:lineRule="auto"/>
        <w:ind w:hangingChars="160"/>
        <w:jc w:val="left"/>
        <w:rPr>
          <w:rFonts w:ascii="等线" w:hAnsi="等线" w:eastAsia="等线"/>
          <w:color w:val="333333"/>
          <w:sz w:val="21"/>
          <w:szCs w:val="21"/>
        </w:rPr>
      </w:pPr>
      <w:r>
        <w:rPr>
          <w:rFonts w:ascii="等线" w:hAnsi="等线" w:eastAsia="等线"/>
          <w:color w:val="333333"/>
          <w:sz w:val="21"/>
          <w:szCs w:val="21"/>
        </w:rPr>
        <w:t>2.替换jar (jdk解密失败),jar群文件获取</w:t>
      </w:r>
    </w:p>
    <w:p>
      <w:pPr>
        <w:snapToGrid w:val="0"/>
        <w:spacing w:before="60" w:after="60" w:line="312" w:lineRule="auto"/>
        <w:jc w:val="both"/>
        <w:rPr>
          <w:rFonts w:ascii="等线" w:hAnsi="等线" w:eastAsia="等线"/>
          <w:color w:val="333333"/>
          <w:sz w:val="21"/>
          <w:szCs w:val="21"/>
        </w:rPr>
      </w:pPr>
      <w:r>
        <w:rPr>
          <w:rFonts w:ascii="等线" w:hAnsi="等线" w:eastAsia="等线"/>
          <w:color w:val="333333"/>
          <w:sz w:val="21"/>
          <w:szCs w:val="21"/>
        </w:rPr>
        <w:t>替换地址</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743325" cy="676275"/>
            <wp:effectExtent l="0" t="0" r="9525" b="952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113"/>
                    <a:stretch>
                      <a:fillRect/>
                    </a:stretch>
                  </pic:blipFill>
                  <pic:spPr>
                    <a:xfrm>
                      <a:off x="0" y="0"/>
                      <a:ext cx="3743325" cy="676275"/>
                    </a:xfrm>
                    <a:prstGeom prst="rect">
                      <a:avLst/>
                    </a:prstGeom>
                  </pic:spPr>
                </pic:pic>
              </a:graphicData>
            </a:graphic>
          </wp:inline>
        </w:drawing>
      </w:r>
    </w:p>
    <w:p>
      <w:pPr>
        <w:snapToGrid w:val="0"/>
        <w:spacing w:before="60" w:after="60" w:line="312" w:lineRule="auto"/>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648075" cy="1114425"/>
            <wp:effectExtent l="0" t="0" r="9525" b="952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114"/>
                    <a:stretch>
                      <a:fillRect/>
                    </a:stretch>
                  </pic:blipFill>
                  <pic:spPr>
                    <a:xfrm>
                      <a:off x="0" y="0"/>
                      <a:ext cx="3648075" cy="1114425"/>
                    </a:xfrm>
                    <a:prstGeom prst="rect">
                      <a:avLst/>
                    </a:prstGeom>
                  </pic:spPr>
                </pic:pic>
              </a:graphicData>
            </a:graphic>
          </wp:inline>
        </w:drawing>
      </w:r>
    </w:p>
    <w:p>
      <w:pPr>
        <w:snapToGrid w:val="0"/>
        <w:spacing w:before="60" w:after="60" w:line="312" w:lineRule="auto"/>
        <w:jc w:val="both"/>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跨域的解决方法</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如果你没按上述内容进行配置，如：把每个服务都独立成一个域名。那么你需要在后端代码中的各个服务中找到</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3276600" cy="3676650"/>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115"/>
                    <a:stretch>
                      <a:fillRect/>
                    </a:stretch>
                  </pic:blipFill>
                  <pic:spPr>
                    <a:xfrm>
                      <a:off x="0" y="0"/>
                      <a:ext cx="3276600" cy="3676650"/>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在里面注释红线的那2行</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593850"/>
            <wp:effectExtent l="0" t="0" r="11430" b="635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116"/>
                    <a:stretch>
                      <a:fillRect/>
                    </a:stretch>
                  </pic:blipFill>
                  <pic:spPr>
                    <a:xfrm>
                      <a:off x="0" y="0"/>
                      <a:ext cx="5760720" cy="1593898"/>
                    </a:xfrm>
                    <a:prstGeom prst="rect">
                      <a:avLst/>
                    </a:prstGeom>
                  </pic:spPr>
                </pic:pic>
              </a:graphicData>
            </a:graphic>
          </wp:inline>
        </w:drawing>
      </w:r>
    </w:p>
    <w:p>
      <w:pPr>
        <w:snapToGrid w:val="0"/>
        <w:spacing w:before="60" w:after="60" w:line="312" w:lineRule="auto"/>
        <w:ind w:firstLineChars="200"/>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The signing key's size is 360 bits which is not secure enough for the HS512 algorithm.  The JWT JWA Specification (RFC 7518, Section 3.2) states that keys used with HS512 MUST have a size &gt;= 512 bits (the key size must be greater than or equal to the hash output size).  Consider using the io.jsonwebtoken.security.Keys class's 'secretKeyFor(SignatureAlgorithm.HS512)' method to create a key guaranteed to be secure enough for HS512</w:t>
      </w:r>
    </w:p>
    <w:p>
      <w:pPr>
        <w:snapToGrid w:val="0"/>
        <w:spacing w:before="60" w:after="60" w:line="312" w:lineRule="auto"/>
        <w:jc w:val="left"/>
        <w:rPr>
          <w:rFonts w:ascii="Helvetica Neue" w:hAnsi="Helvetica Neue" w:eastAsia="Helvetica Neue"/>
          <w:color w:val="333333"/>
          <w:sz w:val="22"/>
          <w:szCs w:val="22"/>
        </w:rPr>
      </w:pPr>
      <w:r>
        <w:rPr>
          <w:rFonts w:ascii="微软雅黑" w:hAnsi="微软雅黑" w:eastAsia="微软雅黑"/>
          <w:color w:val="333333"/>
          <w:sz w:val="22"/>
          <w:szCs w:val="22"/>
        </w:rPr>
        <w:t>请检查</w:t>
      </w:r>
      <w:r>
        <w:rPr>
          <w:rFonts w:ascii="Helvetica Neue" w:hAnsi="Helvetica Neue" w:eastAsia="Helvetica Neue"/>
          <w:color w:val="333333"/>
          <w:sz w:val="22"/>
          <w:szCs w:val="22"/>
        </w:rPr>
        <w:t>application-security.yml中的base64-secret 是否符合要求</w:t>
      </w:r>
    </w:p>
    <w:p>
      <w:pPr>
        <w:snapToGrid w:val="0"/>
        <w:spacing w:before="60" w:after="60" w:line="312" w:lineRule="auto"/>
        <w:jc w:val="left"/>
        <w:rPr>
          <w:rFonts w:ascii="Helvetica Neue" w:hAnsi="Helvetica Neue" w:eastAsia="Helvetica Neue"/>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No appropriate protocol (protocol is disabled or cipher suites are inappropriate)</w:t>
      </w:r>
    </w:p>
    <w:p>
      <w:pPr>
        <w:snapToGrid w:val="0"/>
        <w:spacing w:before="60" w:after="60" w:line="312" w:lineRule="auto"/>
        <w:jc w:val="left"/>
        <w:rPr>
          <w:rFonts w:ascii="微软雅黑" w:hAnsi="微软雅黑" w:eastAsia="微软雅黑"/>
          <w:color w:val="333333"/>
          <w:sz w:val="22"/>
          <w:szCs w:val="22"/>
        </w:rPr>
      </w:pP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找到jdk/jre/lib/security/java.security文件</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887095"/>
            <wp:effectExtent l="0" t="0" r="11430" b="825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117"/>
                    <a:stretch>
                      <a:fillRect/>
                    </a:stretch>
                  </pic:blipFill>
                  <pic:spPr>
                    <a:xfrm>
                      <a:off x="0" y="0"/>
                      <a:ext cx="5760720" cy="887687"/>
                    </a:xfrm>
                    <a:prstGeom prst="rect">
                      <a:avLst/>
                    </a:prstGeom>
                  </pic:spPr>
                </pic:pic>
              </a:graphicData>
            </a:graphic>
          </wp:inline>
        </w:drawing>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把SSLv3，删除掉，重启项目</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怎么在控制台打印SQL</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在后端代码中的yml中找到logging.level 把其中的 info 改为 debug 。然后重启</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1272540"/>
            <wp:effectExtent l="0" t="0" r="11430" b="381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18"/>
                    <a:stretch>
                      <a:fillRect/>
                    </a:stretch>
                  </pic:blipFill>
                  <pic:spPr>
                    <a:xfrm>
                      <a:off x="0" y="0"/>
                      <a:ext cx="5760720" cy="1272794"/>
                    </a:xfrm>
                    <a:prstGeom prst="rect">
                      <a:avLst/>
                    </a:prstGeom>
                  </pic:spPr>
                </pic:pic>
              </a:graphicData>
            </a:graphic>
          </wp:inline>
        </w:drawing>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登录状态很快就过期了，怎么延长token的有效期</w:t>
      </w:r>
    </w:p>
    <w:p>
      <w:pPr>
        <w:snapToGrid w:val="0"/>
        <w:spacing w:before="60" w:after="60" w:line="312" w:lineRule="auto"/>
        <w:jc w:val="left"/>
        <w:rPr>
          <w:rFonts w:ascii="Helvetica Neue" w:hAnsi="Helvetica Neue" w:eastAsia="Helvetica Neue"/>
          <w:color w:val="333333"/>
          <w:sz w:val="22"/>
          <w:szCs w:val="22"/>
        </w:rPr>
      </w:pPr>
      <w:r>
        <w:rPr>
          <w:rFonts w:ascii="微软雅黑" w:hAnsi="微软雅黑" w:eastAsia="微软雅黑"/>
          <w:color w:val="333333"/>
          <w:sz w:val="22"/>
          <w:szCs w:val="22"/>
        </w:rPr>
        <w:t>找到</w:t>
      </w:r>
      <w:r>
        <w:rPr>
          <w:rFonts w:ascii="微软雅黑" w:hAnsi="微软雅黑" w:eastAsia="微软雅黑"/>
          <w:color w:val="333333"/>
          <w:sz w:val="22"/>
          <w:szCs w:val="22"/>
        </w:rPr>
        <w:tab/>
      </w:r>
      <w:r>
        <w:rPr>
          <w:rFonts w:ascii="Helvetica Neue" w:hAnsi="Helvetica Neue" w:eastAsia="Helvetica Neue"/>
          <w:color w:val="333333"/>
          <w:sz w:val="22"/>
          <w:szCs w:val="22"/>
        </w:rPr>
        <w:t>application-security.yml 文件</w:t>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drawing>
          <wp:inline distT="0" distB="0" distL="0" distR="0">
            <wp:extent cx="5760720" cy="3537585"/>
            <wp:effectExtent l="0" t="0" r="11430" b="5715"/>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19"/>
                    <a:stretch>
                      <a:fillRect/>
                    </a:stretch>
                  </pic:blipFill>
                  <pic:spPr>
                    <a:xfrm>
                      <a:off x="0" y="0"/>
                      <a:ext cx="5760720" cy="3538134"/>
                    </a:xfrm>
                    <a:prstGeom prst="rect">
                      <a:avLst/>
                    </a:prstGeom>
                  </pic:spPr>
                </pic:pic>
              </a:graphicData>
            </a:graphic>
          </wp:inline>
        </w:drawing>
      </w:r>
    </w:p>
    <w:p>
      <w:pPr>
        <w:snapToGrid w:val="0"/>
        <w:spacing w:before="60" w:after="60" w:line="312" w:lineRule="auto"/>
        <w:jc w:val="left"/>
        <w:rPr>
          <w:rFonts w:ascii="Helvetica Neue" w:hAnsi="Helvetica Neue" w:eastAsia="Helvetica Neue"/>
          <w:color w:val="333333"/>
          <w:sz w:val="22"/>
          <w:szCs w:val="22"/>
        </w:rPr>
      </w:pPr>
      <w:r>
        <w:rPr>
          <w:rFonts w:ascii="Helvetica Neue" w:hAnsi="Helvetica Neue" w:eastAsia="Helvetica Neue"/>
          <w:color w:val="333333"/>
          <w:sz w:val="22"/>
          <w:szCs w:val="22"/>
        </w:rPr>
        <w:t>修改这个renew，注意单位是毫秒</w:t>
      </w:r>
    </w:p>
    <w:p>
      <w:pPr>
        <w:snapToGrid w:val="0"/>
        <w:spacing w:before="60" w:after="60" w:line="312" w:lineRule="auto"/>
        <w:jc w:val="left"/>
        <w:rPr>
          <w:rFonts w:ascii="Helvetica Neue" w:hAnsi="Helvetica Neue" w:eastAsia="Helvetica Neue"/>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支付成功后回调正常，但是报空指针异常</w:t>
      </w:r>
    </w:p>
    <w:p>
      <w:pPr>
        <w:snapToGrid w:val="0"/>
        <w:spacing w:before="60" w:after="60" w:line="312" w:lineRule="auto"/>
        <w:jc w:val="left"/>
        <w:rPr>
          <w:rFonts w:ascii="微软雅黑" w:hAnsi="微软雅黑" w:eastAsia="微软雅黑"/>
          <w:color w:val="333333"/>
          <w:sz w:val="22"/>
          <w:szCs w:val="22"/>
        </w:rPr>
      </w:pPr>
      <w:r>
        <w:rPr>
          <w:rFonts w:ascii="微软雅黑" w:hAnsi="微软雅黑" w:eastAsia="微软雅黑"/>
          <w:color w:val="333333"/>
          <w:sz w:val="22"/>
          <w:szCs w:val="22"/>
        </w:rPr>
        <w:t>请检查是否已经添加会员等级。具体见【后置配置】-【配置平台端会员】</w:t>
      </w:r>
    </w:p>
    <w:p>
      <w:pPr>
        <w:snapToGrid w:val="0"/>
        <w:spacing w:before="60" w:after="60" w:line="312" w:lineRule="auto"/>
        <w:jc w:val="left"/>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数据库中cere_platform_permission表的project是什么意思</w:t>
      </w:r>
    </w:p>
    <w:p>
      <w:pPr>
        <w:snapToGrid w:val="0"/>
        <w:spacing w:before="60" w:after="60" w:line="312" w:lineRule="auto"/>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t>project为0的是商家的菜单模板，1是平台的菜单。其它值为商家id。初始化新商家是会自动从project为0的菜单模板中复制一份给新商家</w:t>
      </w:r>
    </w:p>
    <w:p>
      <w:pPr>
        <w:snapToGrid w:val="0"/>
        <w:spacing w:before="60" w:after="60" w:line="312" w:lineRule="auto"/>
        <w:jc w:val="left"/>
        <w:rPr>
          <w:rFonts w:ascii="Helvetica Neue" w:hAnsi="Helvetica Neue" w:eastAsia="Helvetica Neue"/>
          <w:color w:val="333333"/>
          <w:sz w:val="22"/>
          <w:szCs w:val="22"/>
        </w:rPr>
      </w:pPr>
    </w:p>
    <w:p>
      <w:pPr>
        <w:pStyle w:val="2"/>
        <w:numPr>
          <w:ilvl w:val="0"/>
          <w:numId w:val="1"/>
        </w:numPr>
        <w:snapToGrid w:val="0"/>
        <w:ind w:hangingChars="160"/>
        <w:jc w:val="left"/>
        <w:rPr>
          <w:rFonts w:ascii="微软雅黑" w:hAnsi="微软雅黑" w:eastAsia="微软雅黑"/>
        </w:rPr>
      </w:pPr>
      <w:r>
        <w:rPr>
          <w:rFonts w:ascii="微软雅黑" w:hAnsi="微软雅黑" w:eastAsia="微软雅黑"/>
        </w:rPr>
        <w:t>使用说明</w:t>
      </w:r>
    </w:p>
    <w:p>
      <w:pPr>
        <w:pStyle w:val="3"/>
        <w:numPr>
          <w:ilvl w:val="1"/>
          <w:numId w:val="1"/>
        </w:numPr>
        <w:snapToGrid w:val="0"/>
        <w:ind w:leftChars="200" w:hangingChars="240"/>
        <w:jc w:val="left"/>
        <w:rPr>
          <w:rFonts w:ascii="微软雅黑" w:hAnsi="微软雅黑" w:eastAsia="微软雅黑"/>
        </w:rPr>
      </w:pPr>
      <w:r>
        <w:rPr>
          <w:rFonts w:ascii="微软雅黑" w:hAnsi="微软雅黑" w:eastAsia="微软雅黑"/>
        </w:rPr>
        <w:t>微信直播</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开通小程序直播</w:t>
      </w:r>
    </w:p>
    <w:p>
      <w:pPr>
        <w:snapToGrid w:val="0"/>
        <w:spacing w:before="0" w:after="0" w:line="240" w:lineRule="auto"/>
        <w:ind w:left="0" w:right="0" w:firstLine="420"/>
        <w:jc w:val="both"/>
        <w:rPr>
          <w:rFonts w:ascii="微软雅黑" w:hAnsi="微软雅黑" w:eastAsia="微软雅黑"/>
          <w:color w:val="333333"/>
          <w:sz w:val="22"/>
          <w:szCs w:val="22"/>
        </w:rPr>
      </w:pPr>
      <w:r>
        <w:rPr>
          <w:rFonts w:ascii="宋体" w:hAnsi="宋体" w:eastAsia="宋体"/>
          <w:color w:val="000000"/>
          <w:sz w:val="21"/>
          <w:szCs w:val="21"/>
        </w:rPr>
        <w:t>参考官方文档：</w:t>
      </w:r>
    </w:p>
    <w:p>
      <w:pPr>
        <w:snapToGrid w:val="0"/>
        <w:spacing w:before="0" w:after="0" w:line="240" w:lineRule="auto"/>
        <w:ind w:left="0" w:right="0" w:firstLine="420"/>
        <w:jc w:val="both"/>
        <w:rPr>
          <w:rFonts w:ascii="微软雅黑" w:hAnsi="微软雅黑" w:eastAsia="微软雅黑"/>
          <w:color w:val="333333"/>
          <w:sz w:val="22"/>
          <w:szCs w:val="22"/>
        </w:rPr>
      </w:pPr>
      <w:r>
        <w:fldChar w:fldCharType="begin"/>
      </w:r>
      <w:r>
        <w:instrText xml:space="preserve"> HYPERLINK "https://developers.weixin.qq.com/community/business/doc/00080030280648e2272a28a015b80d" \h </w:instrText>
      </w:r>
      <w:r>
        <w:fldChar w:fldCharType="separate"/>
      </w:r>
      <w:r>
        <w:rPr>
          <w:rFonts w:ascii="Calibri" w:hAnsi="Calibri" w:eastAsia="Calibri"/>
          <w:color w:val="0000FF"/>
          <w:sz w:val="21"/>
          <w:szCs w:val="21"/>
          <w:u w:val="single"/>
        </w:rPr>
        <w:t>https://developers.weixin.qq.com/community/business/doc/00080030280648e2272a28a015b80d</w:t>
      </w:r>
      <w:r>
        <w:rPr>
          <w:rFonts w:ascii="Calibri" w:hAnsi="Calibri" w:eastAsia="Calibri"/>
          <w:color w:val="0000FF"/>
          <w:sz w:val="21"/>
          <w:szCs w:val="21"/>
          <w:u w:val="single"/>
        </w:rPr>
        <w:fldChar w:fldCharType="end"/>
      </w:r>
    </w:p>
    <w:p>
      <w:pPr>
        <w:snapToGrid w:val="0"/>
        <w:spacing w:before="0" w:after="0" w:line="240" w:lineRule="auto"/>
        <w:ind w:left="0" w:right="0" w:firstLine="420"/>
        <w:jc w:val="both"/>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商家端创建直播间商品和直播间</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637155"/>
            <wp:effectExtent l="0" t="0" r="11430" b="1079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20"/>
                    <a:stretch>
                      <a:fillRect/>
                    </a:stretch>
                  </pic:blipFill>
                  <pic:spPr>
                    <a:xfrm>
                      <a:off x="0" y="0"/>
                      <a:ext cx="5760720" cy="2637329"/>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00020"/>
            <wp:effectExtent l="0" t="0" r="11430" b="508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121"/>
                    <a:stretch>
                      <a:fillRect/>
                    </a:stretch>
                  </pic:blipFill>
                  <pic:spPr>
                    <a:xfrm>
                      <a:off x="0" y="0"/>
                      <a:ext cx="5760720" cy="2700337"/>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40660"/>
            <wp:effectExtent l="0" t="0" r="11430" b="254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122"/>
                    <a:stretch>
                      <a:fillRect/>
                    </a:stretch>
                  </pic:blipFill>
                  <pic:spPr>
                    <a:xfrm>
                      <a:off x="0" y="0"/>
                      <a:ext cx="5760720" cy="2740842"/>
                    </a:xfrm>
                    <a:prstGeom prst="rect">
                      <a:avLst/>
                    </a:prstGeom>
                  </pic:spPr>
                </pic:pic>
              </a:graphicData>
            </a:graphic>
          </wp:inline>
        </w:drawing>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平台端审核直播间商品和直播间</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71775"/>
            <wp:effectExtent l="0" t="0" r="11430" b="952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123"/>
                    <a:stretch>
                      <a:fillRect/>
                    </a:stretch>
                  </pic:blipFill>
                  <pic:spPr>
                    <a:xfrm>
                      <a:off x="0" y="0"/>
                      <a:ext cx="5760720" cy="2772346"/>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749550"/>
            <wp:effectExtent l="0" t="0" r="11430" b="1270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pic:cNvPicPr>
                  </pic:nvPicPr>
                  <pic:blipFill>
                    <a:blip r:embed="rId124"/>
                    <a:stretch>
                      <a:fillRect/>
                    </a:stretch>
                  </pic:blipFill>
                  <pic:spPr>
                    <a:xfrm>
                      <a:off x="0" y="0"/>
                      <a:ext cx="5760720" cy="2749843"/>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如果商家配置了直播间商品和直播间无需审核，则该商家在创建直播间商品和直播间之后，会立马对接微信的直播接口</w:t>
      </w:r>
    </w:p>
    <w:p>
      <w:pPr>
        <w:snapToGrid w:val="0"/>
        <w:spacing w:before="0" w:after="0" w:line="240" w:lineRule="auto"/>
        <w:ind w:left="0" w:right="0"/>
        <w:jc w:val="both"/>
        <w:rPr>
          <w:rFonts w:ascii="微软雅黑" w:hAnsi="微软雅黑" w:eastAsia="微软雅黑"/>
          <w:color w:val="333333"/>
          <w:sz w:val="22"/>
          <w:szCs w:val="22"/>
        </w:rPr>
      </w:pP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2924810"/>
            <wp:effectExtent l="0" t="0" r="11430" b="889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pic:cNvPicPr>
                  </pic:nvPicPr>
                  <pic:blipFill>
                    <a:blip r:embed="rId125"/>
                    <a:stretch>
                      <a:fillRect/>
                    </a:stretch>
                  </pic:blipFill>
                  <pic:spPr>
                    <a:xfrm>
                      <a:off x="0" y="0"/>
                      <a:ext cx="5760720" cy="2925365"/>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否则，只有平台端审核通过之后，才能推送到微信直播平台，审核之后，可以到微信直播间查看是否已有相应的直播间和直播间商品</w:t>
      </w:r>
    </w:p>
    <w:p>
      <w:pPr>
        <w:snapToGrid w:val="0"/>
        <w:spacing w:before="0" w:after="0" w:line="240" w:lineRule="auto"/>
        <w:ind w:left="0" w:right="0"/>
        <w:jc w:val="both"/>
        <w:rPr>
          <w:rFonts w:ascii="微软雅黑" w:hAnsi="微软雅黑" w:eastAsia="微软雅黑"/>
          <w:color w:val="333333"/>
          <w:sz w:val="22"/>
          <w:szCs w:val="22"/>
        </w:rPr>
      </w:pPr>
      <w:r>
        <w:rPr>
          <w:rFonts w:ascii="Calibri" w:hAnsi="Calibri" w:eastAsia="Calibri"/>
          <w:color w:val="000000"/>
          <w:sz w:val="21"/>
          <w:szCs w:val="21"/>
        </w:rPr>
        <w:t>https://live.weixin.qq.com</w:t>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小程序接入插件</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105150"/>
            <wp:effectExtent l="0" t="0" r="1143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pic:cNvPicPr>
                  </pic:nvPicPr>
                  <pic:blipFill>
                    <a:blip r:embed="rId126"/>
                    <a:stretch>
                      <a:fillRect/>
                    </a:stretch>
                  </pic:blipFill>
                  <pic:spPr>
                    <a:xfrm>
                      <a:off x="0" y="0"/>
                      <a:ext cx="5760720" cy="3105388"/>
                    </a:xfrm>
                    <a:prstGeom prst="rect">
                      <a:avLst/>
                    </a:prstGeom>
                  </pic:spPr>
                </pic:pic>
              </a:graphicData>
            </a:graphic>
          </wp:inline>
        </w:drawing>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其中黄色箭头是微信给的</w:t>
      </w:r>
      <w:r>
        <w:rPr>
          <w:rFonts w:ascii="Calibri" w:hAnsi="Calibri" w:eastAsia="Calibri"/>
          <w:color w:val="000000"/>
          <w:sz w:val="21"/>
          <w:szCs w:val="21"/>
        </w:rPr>
        <w:t>appId</w:t>
      </w:r>
      <w:r>
        <w:rPr>
          <w:rFonts w:ascii="宋体" w:hAnsi="宋体" w:eastAsia="宋体"/>
          <w:color w:val="000000"/>
          <w:sz w:val="21"/>
          <w:szCs w:val="21"/>
        </w:rPr>
        <w:t>，所有人使用的都是一样的，具体可参考微信官方文档</w:t>
      </w:r>
      <w:r>
        <w:rPr>
          <w:rFonts w:ascii="Calibri" w:hAnsi="Calibri" w:eastAsia="Calibri"/>
          <w:color w:val="000000"/>
          <w:sz w:val="21"/>
          <w:szCs w:val="21"/>
        </w:rPr>
        <w:t>:</w:t>
      </w:r>
    </w:p>
    <w:p>
      <w:pPr>
        <w:snapToGrid w:val="0"/>
        <w:spacing w:before="0" w:after="0" w:line="240" w:lineRule="auto"/>
        <w:ind w:left="0" w:right="0"/>
        <w:jc w:val="both"/>
        <w:rPr>
          <w:rFonts w:ascii="微软雅黑" w:hAnsi="微软雅黑" w:eastAsia="微软雅黑"/>
          <w:color w:val="333333"/>
          <w:sz w:val="22"/>
          <w:szCs w:val="22"/>
        </w:rPr>
      </w:pPr>
      <w:r>
        <w:fldChar w:fldCharType="begin"/>
      </w:r>
      <w:r>
        <w:instrText xml:space="preserve"> HYPERLINK "https://developers.weixin.qq.com/miniprogram/dev/platform-capabilities/industry/liveplayer/live-player-plugin.html" \h </w:instrText>
      </w:r>
      <w:r>
        <w:fldChar w:fldCharType="separate"/>
      </w:r>
      <w:r>
        <w:rPr>
          <w:rFonts w:ascii="Calibri" w:hAnsi="Calibri" w:eastAsia="Calibri"/>
          <w:color w:val="0000FF"/>
          <w:sz w:val="21"/>
          <w:szCs w:val="21"/>
          <w:u w:val="single"/>
        </w:rPr>
        <w:t>https://developers.weixin.qq.com/miniprogram/dev/platform-capabilities/industry/liveplayer/live-player-plugin.html</w:t>
      </w:r>
      <w:r>
        <w:rPr>
          <w:rFonts w:ascii="Calibri" w:hAnsi="Calibri" w:eastAsia="Calibri"/>
          <w:color w:val="0000FF"/>
          <w:sz w:val="21"/>
          <w:szCs w:val="21"/>
          <w:u w:val="single"/>
        </w:rPr>
        <w:fldChar w:fldCharType="end"/>
      </w:r>
    </w:p>
    <w:p>
      <w:pPr>
        <w:snapToGrid w:val="0"/>
        <w:spacing w:before="0" w:after="0" w:line="240" w:lineRule="auto"/>
        <w:ind w:left="0" w:right="0"/>
        <w:jc w:val="both"/>
        <w:rPr>
          <w:rFonts w:ascii="微软雅黑" w:hAnsi="微软雅黑" w:eastAsia="微软雅黑"/>
          <w:color w:val="333333"/>
          <w:sz w:val="22"/>
          <w:szCs w:val="22"/>
        </w:rPr>
      </w:pP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开始直播</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开播时间到了之后，主播可以在小程序上开始直播，或者下载微信官方提供的</w:t>
      </w:r>
      <w:r>
        <w:rPr>
          <w:rFonts w:ascii="Calibri" w:hAnsi="Calibri" w:eastAsia="Calibri"/>
          <w:color w:val="000000"/>
          <w:sz w:val="21"/>
          <w:szCs w:val="21"/>
        </w:rPr>
        <w:t>app</w:t>
      </w:r>
      <w:r>
        <w:rPr>
          <w:rFonts w:ascii="宋体" w:hAnsi="宋体" w:eastAsia="宋体"/>
          <w:color w:val="000000"/>
          <w:sz w:val="21"/>
          <w:szCs w:val="21"/>
        </w:rPr>
        <w:t>进行直播</w:t>
      </w:r>
    </w:p>
    <w:p>
      <w:pPr>
        <w:snapToGrid w:val="0"/>
        <w:spacing w:before="0" w:after="0" w:line="240" w:lineRule="auto"/>
        <w:ind w:left="0" w:right="0"/>
        <w:jc w:val="both"/>
        <w:rPr>
          <w:rFonts w:ascii="微软雅黑" w:hAnsi="微软雅黑" w:eastAsia="微软雅黑"/>
          <w:color w:val="333333"/>
          <w:sz w:val="22"/>
          <w:szCs w:val="22"/>
        </w:rPr>
      </w:pPr>
      <w:r>
        <w:rPr>
          <w:rFonts w:ascii="Calibri" w:hAnsi="Calibri" w:eastAsia="Calibri"/>
          <w:color w:val="000000"/>
          <w:sz w:val="21"/>
          <w:szCs w:val="21"/>
        </w:rPr>
        <w:t>https://live.weiqin.qq.com</w:t>
      </w:r>
    </w:p>
    <w:p>
      <w:pPr>
        <w:snapToGrid w:val="0"/>
        <w:spacing w:before="0" w:after="0" w:line="240" w:lineRule="auto"/>
        <w:ind w:left="0" w:right="0"/>
        <w:jc w:val="both"/>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760720" cy="3028315"/>
            <wp:effectExtent l="0" t="0" r="11430" b="635"/>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pic:cNvPicPr>
                  </pic:nvPicPr>
                  <pic:blipFill>
                    <a:blip r:embed="rId127"/>
                    <a:stretch>
                      <a:fillRect/>
                    </a:stretch>
                  </pic:blipFill>
                  <pic:spPr>
                    <a:xfrm>
                      <a:off x="0" y="0"/>
                      <a:ext cx="5760720" cy="3028878"/>
                    </a:xfrm>
                    <a:prstGeom prst="rect">
                      <a:avLst/>
                    </a:prstGeom>
                  </pic:spPr>
                </pic:pic>
              </a:graphicData>
            </a:graphic>
          </wp:inline>
        </w:drawing>
      </w:r>
    </w:p>
    <w:p>
      <w:pPr>
        <w:pStyle w:val="4"/>
        <w:numPr>
          <w:ilvl w:val="2"/>
          <w:numId w:val="1"/>
        </w:numPr>
        <w:snapToGrid w:val="0"/>
        <w:ind w:leftChars="400" w:hangingChars="320"/>
        <w:jc w:val="left"/>
        <w:rPr>
          <w:rFonts w:ascii="微软雅黑" w:hAnsi="微软雅黑" w:eastAsia="微软雅黑"/>
        </w:rPr>
      </w:pPr>
      <w:r>
        <w:rPr>
          <w:rFonts w:ascii="微软雅黑" w:hAnsi="微软雅黑" w:eastAsia="微软雅黑"/>
        </w:rPr>
        <w:t>备注</w:t>
      </w: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1、当前直播间统一使用平台的账号进行管理，所以当各个商家创建直播间商品之后，统一上传到微信直播平台的直播间商品列表，不同商家的主播都可以看到并且导入全平台的直播间商品，只有等到微信官方开发特定的控制之后，才能区分不同的商家商品</w:t>
      </w:r>
    </w:p>
    <w:p>
      <w:pPr>
        <w:snapToGrid w:val="0"/>
        <w:spacing w:before="0" w:after="0" w:line="240" w:lineRule="auto"/>
        <w:ind w:left="0" w:right="0"/>
        <w:jc w:val="both"/>
        <w:rPr>
          <w:rFonts w:ascii="微软雅黑" w:hAnsi="微软雅黑" w:eastAsia="微软雅黑"/>
          <w:color w:val="333333"/>
          <w:sz w:val="22"/>
          <w:szCs w:val="22"/>
        </w:rPr>
      </w:pPr>
    </w:p>
    <w:p>
      <w:pPr>
        <w:snapToGrid w:val="0"/>
        <w:spacing w:before="0" w:after="0" w:line="240" w:lineRule="auto"/>
        <w:ind w:left="0" w:right="0"/>
        <w:jc w:val="both"/>
        <w:rPr>
          <w:rFonts w:ascii="微软雅黑" w:hAnsi="微软雅黑" w:eastAsia="微软雅黑"/>
          <w:color w:val="333333"/>
          <w:sz w:val="22"/>
          <w:szCs w:val="22"/>
        </w:rPr>
      </w:pPr>
      <w:r>
        <w:rPr>
          <w:rFonts w:ascii="宋体" w:hAnsi="宋体" w:eastAsia="宋体"/>
          <w:color w:val="000000"/>
          <w:sz w:val="21"/>
          <w:szCs w:val="21"/>
        </w:rPr>
        <w:t>2、目前只对接了小程序直播，尚未对接推流方式的直播，用户如果要在</w:t>
      </w:r>
      <w:r>
        <w:rPr>
          <w:rFonts w:ascii="Calibri" w:hAnsi="Calibri" w:eastAsia="Calibri"/>
          <w:color w:val="000000"/>
          <w:sz w:val="21"/>
          <w:szCs w:val="21"/>
        </w:rPr>
        <w:t>app</w:t>
      </w:r>
      <w:r>
        <w:rPr>
          <w:rFonts w:ascii="宋体" w:hAnsi="宋体" w:eastAsia="宋体"/>
          <w:color w:val="000000"/>
          <w:sz w:val="21"/>
          <w:szCs w:val="21"/>
        </w:rPr>
        <w:t>上直播，可自行对接推流方式的直播</w:t>
      </w:r>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1">
    <w:nsid w:val="B5E306ED"/>
    <w:multiLevelType w:val="multilevel"/>
    <w:tmpl w:val="B5E306ED"/>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2">
    <w:nsid w:val="BF205925"/>
    <w:multiLevelType w:val="multilevel"/>
    <w:tmpl w:val="BF205925"/>
    <w:lvl w:ilvl="0" w:tentative="0">
      <w:start w:val="1"/>
      <w:numFmt w:val="decimal"/>
      <w:lvlText w:val="%1."/>
      <w:lvlJc w:val="left"/>
      <w:pPr>
        <w:ind w:left="420" w:hanging="420"/>
      </w:pPr>
      <w:rPr>
        <w:bCs/>
      </w:rPr>
    </w:lvl>
    <w:lvl w:ilvl="1" w:tentative="0">
      <w:start w:val="1"/>
      <w:numFmt w:val="lowerLetter"/>
      <w:lvlText w:val="%2."/>
      <w:lvlJc w:val="left"/>
      <w:pPr>
        <w:ind w:left="840" w:hanging="420"/>
      </w:pPr>
      <w:rPr>
        <w:bCs/>
      </w:rPr>
    </w:lvl>
    <w:lvl w:ilvl="2" w:tentative="0">
      <w:start w:val="1"/>
      <w:numFmt w:val="lowerRoman"/>
      <w:lvlText w:val="%3."/>
      <w:lvlJc w:val="left"/>
      <w:pPr>
        <w:ind w:left="1260" w:hanging="420"/>
      </w:pPr>
      <w:rPr>
        <w:bCs/>
      </w:rPr>
    </w:lvl>
    <w:lvl w:ilvl="3" w:tentative="0">
      <w:start w:val="1"/>
      <w:numFmt w:val="decimal"/>
      <w:lvlText w:val="%4."/>
      <w:lvlJc w:val="left"/>
      <w:pPr>
        <w:ind w:left="1680" w:hanging="420"/>
      </w:pPr>
      <w:rPr>
        <w:bCs/>
      </w:rPr>
    </w:lvl>
    <w:lvl w:ilvl="4" w:tentative="0">
      <w:start w:val="1"/>
      <w:numFmt w:val="lowerLetter"/>
      <w:lvlText w:val="%5."/>
      <w:lvlJc w:val="left"/>
      <w:pPr>
        <w:ind w:left="2100" w:hanging="420"/>
      </w:pPr>
      <w:rPr>
        <w:bCs/>
      </w:rPr>
    </w:lvl>
    <w:lvl w:ilvl="5" w:tentative="0">
      <w:start w:val="1"/>
      <w:numFmt w:val="lowerRoman"/>
      <w:lvlText w:val="%6."/>
      <w:lvlJc w:val="left"/>
      <w:pPr>
        <w:ind w:left="2520" w:hanging="420"/>
      </w:pPr>
      <w:rPr>
        <w:bCs/>
      </w:rPr>
    </w:lvl>
    <w:lvl w:ilvl="6" w:tentative="0">
      <w:start w:val="1"/>
      <w:numFmt w:val="decimal"/>
      <w:lvlText w:val="%7."/>
      <w:lvlJc w:val="left"/>
      <w:pPr>
        <w:ind w:left="2940" w:hanging="420"/>
      </w:pPr>
      <w:rPr>
        <w:bCs/>
      </w:rPr>
    </w:lvl>
    <w:lvl w:ilvl="7" w:tentative="0">
      <w:start w:val="1"/>
      <w:numFmt w:val="lowerLetter"/>
      <w:lvlText w:val="%8."/>
      <w:lvlJc w:val="left"/>
      <w:pPr>
        <w:ind w:left="3360" w:hanging="420"/>
      </w:pPr>
      <w:rPr>
        <w:bCs/>
      </w:rPr>
    </w:lvl>
  </w:abstractNum>
  <w:abstractNum w:abstractNumId="3">
    <w:nsid w:val="0053208E"/>
    <w:multiLevelType w:val="multilevel"/>
    <w:tmpl w:val="0053208E"/>
    <w:lvl w:ilvl="0" w:tentative="0">
      <w:start w:val="1"/>
      <w:numFmt w:val="decimal"/>
      <w:lvlText w:val="%1."/>
      <w:lvlJc w:val="left"/>
      <w:pPr>
        <w:ind w:left="420" w:hanging="420"/>
      </w:pPr>
      <w:rPr>
        <w:bCs/>
      </w:rPr>
    </w:lvl>
    <w:lvl w:ilvl="1" w:tentative="0">
      <w:start w:val="1"/>
      <w:numFmt w:val="decimal"/>
      <w:lvlText w:val="%1.%2."/>
      <w:lvlJc w:val="left"/>
      <w:pPr>
        <w:ind w:left="840" w:hanging="420"/>
      </w:pPr>
      <w:rPr>
        <w:bCs/>
      </w:rPr>
    </w:lvl>
    <w:lvl w:ilvl="2" w:tentative="0">
      <w:start w:val="1"/>
      <w:numFmt w:val="decimal"/>
      <w:lvlText w:val="%1.%2.%3."/>
      <w:lvlJc w:val="left"/>
      <w:pPr>
        <w:ind w:left="1260" w:hanging="420"/>
      </w:pPr>
      <w:rPr>
        <w:bCs/>
      </w:rPr>
    </w:lvl>
    <w:lvl w:ilvl="3" w:tentative="0">
      <w:start w:val="1"/>
      <w:numFmt w:val="decimal"/>
      <w:lvlText w:val="%1.%2.%3.%4."/>
      <w:lvlJc w:val="left"/>
      <w:pPr>
        <w:ind w:left="1680" w:hanging="420"/>
      </w:pPr>
      <w:rPr>
        <w:bCs/>
      </w:rPr>
    </w:lvl>
    <w:lvl w:ilvl="4" w:tentative="0">
      <w:start w:val="1"/>
      <w:numFmt w:val="decimal"/>
      <w:lvlText w:val="%1.%2.%3.%4.%5."/>
      <w:lvlJc w:val="left"/>
      <w:pPr>
        <w:ind w:left="2100" w:hanging="420"/>
      </w:pPr>
      <w:rPr>
        <w:bCs/>
      </w:rPr>
    </w:lvl>
    <w:lvl w:ilvl="5" w:tentative="0">
      <w:start w:val="1"/>
      <w:numFmt w:val="decimal"/>
      <w:lvlText w:val="%1.%2.%3.%4.%5.%6."/>
      <w:lvlJc w:val="left"/>
      <w:pPr>
        <w:ind w:left="2520" w:hanging="420"/>
      </w:pPr>
      <w:rPr>
        <w:bCs/>
      </w:rPr>
    </w:lvl>
    <w:lvl w:ilvl="6" w:tentative="0">
      <w:start w:val="1"/>
      <w:numFmt w:val="decimal"/>
      <w:lvlText w:val="%1.%2.%3.%4.%5.%6.%7."/>
      <w:lvlJc w:val="left"/>
      <w:pPr>
        <w:ind w:left="2940" w:hanging="420"/>
      </w:pPr>
      <w:rPr>
        <w:bCs/>
      </w:rPr>
    </w:lvl>
    <w:lvl w:ilvl="7" w:tentative="0">
      <w:start w:val="1"/>
      <w:numFmt w:val="decimal"/>
      <w:lvlText w:val="%1.%2.%3.%4.%5.%6.%7.%8."/>
      <w:lvlJc w:val="left"/>
      <w:pPr>
        <w:ind w:left="3360" w:hanging="420"/>
      </w:pPr>
      <w:rPr>
        <w:bCs/>
      </w:rPr>
    </w:lvl>
  </w:abstractNum>
  <w:abstractNum w:abstractNumId="4">
    <w:nsid w:val="0248C179"/>
    <w:multiLevelType w:val="multilevel"/>
    <w:tmpl w:val="0248C179"/>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5">
    <w:nsid w:val="03D62ECE"/>
    <w:multiLevelType w:val="multilevel"/>
    <w:tmpl w:val="03D62ECE"/>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6">
    <w:nsid w:val="25B654F3"/>
    <w:multiLevelType w:val="multilevel"/>
    <w:tmpl w:val="25B654F3"/>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7">
    <w:nsid w:val="2A8F537B"/>
    <w:multiLevelType w:val="multilevel"/>
    <w:tmpl w:val="2A8F537B"/>
    <w:lvl w:ilvl="0" w:tentative="0">
      <w:start w:val="1"/>
      <w:numFmt w:val="decimal"/>
      <w:lvlText w:val="%1."/>
      <w:lvlJc w:val="left"/>
      <w:pPr>
        <w:ind w:left="420" w:hanging="420"/>
      </w:pPr>
      <w:rPr>
        <w:bCs/>
      </w:rPr>
    </w:lvl>
    <w:lvl w:ilvl="1" w:tentative="0">
      <w:start w:val="1"/>
      <w:numFmt w:val="lowerLetter"/>
      <w:lvlText w:val="%2."/>
      <w:lvlJc w:val="left"/>
      <w:pPr>
        <w:ind w:left="840" w:hanging="420"/>
      </w:pPr>
      <w:rPr>
        <w:bCs/>
      </w:rPr>
    </w:lvl>
    <w:lvl w:ilvl="2" w:tentative="0">
      <w:start w:val="1"/>
      <w:numFmt w:val="lowerRoman"/>
      <w:lvlText w:val="%3."/>
      <w:lvlJc w:val="left"/>
      <w:pPr>
        <w:ind w:left="1260" w:hanging="420"/>
      </w:pPr>
      <w:rPr>
        <w:bCs/>
      </w:rPr>
    </w:lvl>
    <w:lvl w:ilvl="3" w:tentative="0">
      <w:start w:val="1"/>
      <w:numFmt w:val="decimal"/>
      <w:lvlText w:val="%4."/>
      <w:lvlJc w:val="left"/>
      <w:pPr>
        <w:ind w:left="1680" w:hanging="420"/>
      </w:pPr>
      <w:rPr>
        <w:bCs/>
      </w:rPr>
    </w:lvl>
    <w:lvl w:ilvl="4" w:tentative="0">
      <w:start w:val="1"/>
      <w:numFmt w:val="lowerLetter"/>
      <w:lvlText w:val="%5."/>
      <w:lvlJc w:val="left"/>
      <w:pPr>
        <w:ind w:left="2100" w:hanging="420"/>
      </w:pPr>
      <w:rPr>
        <w:bCs/>
      </w:rPr>
    </w:lvl>
    <w:lvl w:ilvl="5" w:tentative="0">
      <w:start w:val="1"/>
      <w:numFmt w:val="lowerRoman"/>
      <w:lvlText w:val="%6."/>
      <w:lvlJc w:val="left"/>
      <w:pPr>
        <w:ind w:left="2520" w:hanging="420"/>
      </w:pPr>
      <w:rPr>
        <w:bCs/>
      </w:rPr>
    </w:lvl>
    <w:lvl w:ilvl="6" w:tentative="0">
      <w:start w:val="1"/>
      <w:numFmt w:val="decimal"/>
      <w:lvlText w:val="%7."/>
      <w:lvlJc w:val="left"/>
      <w:pPr>
        <w:ind w:left="2940" w:hanging="420"/>
      </w:pPr>
      <w:rPr>
        <w:bCs/>
      </w:rPr>
    </w:lvl>
    <w:lvl w:ilvl="7" w:tentative="0">
      <w:start w:val="1"/>
      <w:numFmt w:val="lowerLetter"/>
      <w:lvlText w:val="%8."/>
      <w:lvlJc w:val="left"/>
      <w:pPr>
        <w:ind w:left="3360" w:hanging="420"/>
      </w:pPr>
      <w:rPr>
        <w:bCs/>
      </w:rPr>
    </w:lvl>
  </w:abstractNum>
  <w:abstractNum w:abstractNumId="8">
    <w:nsid w:val="59ADCABA"/>
    <w:multiLevelType w:val="multilevel"/>
    <w:tmpl w:val="59ADCABA"/>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abstractNum w:abstractNumId="9">
    <w:nsid w:val="72183CF9"/>
    <w:multiLevelType w:val="multilevel"/>
    <w:tmpl w:val="72183CF9"/>
    <w:lvl w:ilvl="0" w:tentative="0">
      <w:start w:val="1"/>
      <w:numFmt w:val="bullet"/>
      <w:lvlText w:val=""/>
      <w:lvlJc w:val="left"/>
      <w:pPr>
        <w:ind w:left="420" w:hanging="420"/>
      </w:pPr>
      <w:rPr>
        <w:rFonts w:hint="default" w:ascii="Wingdings" w:hAnsi="Wingdings" w:eastAsia="Wingdings"/>
        <w:bCs/>
      </w:rPr>
    </w:lvl>
    <w:lvl w:ilvl="1" w:tentative="0">
      <w:start w:val="1"/>
      <w:numFmt w:val="bullet"/>
      <w:lvlText w:val=""/>
      <w:lvlJc w:val="left"/>
      <w:pPr>
        <w:ind w:left="840" w:hanging="420"/>
      </w:pPr>
      <w:rPr>
        <w:rFonts w:hint="default" w:ascii="Wingdings" w:hAnsi="Wingdings" w:eastAsia="Wingdings"/>
        <w:bCs/>
      </w:rPr>
    </w:lvl>
    <w:lvl w:ilvl="2" w:tentative="0">
      <w:start w:val="1"/>
      <w:numFmt w:val="bullet"/>
      <w:lvlText w:val=""/>
      <w:lvlJc w:val="left"/>
      <w:pPr>
        <w:ind w:left="1260" w:hanging="420"/>
      </w:pPr>
      <w:rPr>
        <w:rFonts w:hint="default" w:ascii="Wingdings" w:hAnsi="Wingdings" w:eastAsia="Wingdings"/>
        <w:bCs/>
      </w:rPr>
    </w:lvl>
    <w:lvl w:ilvl="3" w:tentative="0">
      <w:start w:val="1"/>
      <w:numFmt w:val="bullet"/>
      <w:lvlText w:val=""/>
      <w:lvlJc w:val="left"/>
      <w:pPr>
        <w:ind w:left="1680" w:hanging="420"/>
      </w:pPr>
      <w:rPr>
        <w:rFonts w:hint="default" w:ascii="Wingdings" w:hAnsi="Wingdings" w:eastAsia="Wingdings"/>
        <w:bCs/>
      </w:rPr>
    </w:lvl>
    <w:lvl w:ilvl="4" w:tentative="0">
      <w:start w:val="1"/>
      <w:numFmt w:val="bullet"/>
      <w:lvlText w:val=""/>
      <w:lvlJc w:val="left"/>
      <w:pPr>
        <w:ind w:left="2100" w:hanging="420"/>
      </w:pPr>
      <w:rPr>
        <w:rFonts w:hint="default" w:ascii="Wingdings" w:hAnsi="Wingdings" w:eastAsia="Wingdings"/>
        <w:bCs/>
      </w:rPr>
    </w:lvl>
    <w:lvl w:ilvl="5" w:tentative="0">
      <w:start w:val="1"/>
      <w:numFmt w:val="bullet"/>
      <w:lvlText w:val=""/>
      <w:lvlJc w:val="left"/>
      <w:pPr>
        <w:ind w:left="2520" w:hanging="420"/>
      </w:pPr>
      <w:rPr>
        <w:rFonts w:hint="default" w:ascii="Wingdings" w:hAnsi="Wingdings" w:eastAsia="Wingdings"/>
        <w:bCs/>
      </w:rPr>
    </w:lvl>
    <w:lvl w:ilvl="6" w:tentative="0">
      <w:start w:val="1"/>
      <w:numFmt w:val="bullet"/>
      <w:lvlText w:val=""/>
      <w:lvlJc w:val="left"/>
      <w:pPr>
        <w:ind w:left="2940" w:hanging="420"/>
      </w:pPr>
      <w:rPr>
        <w:rFonts w:hint="default" w:ascii="Wingdings" w:hAnsi="Wingdings" w:eastAsia="Wingdings"/>
        <w:bCs/>
      </w:rPr>
    </w:lvl>
    <w:lvl w:ilvl="7" w:tentative="0">
      <w:start w:val="1"/>
      <w:numFmt w:val="bullet"/>
      <w:lvlText w:val=""/>
      <w:lvlJc w:val="left"/>
      <w:pPr>
        <w:ind w:left="3360" w:hanging="420"/>
      </w:pPr>
      <w:rPr>
        <w:rFonts w:hint="default" w:ascii="Wingdings" w:hAnsi="Wingdings" w:eastAsia="Wingdings"/>
        <w:bCs/>
      </w:rPr>
    </w:lvl>
  </w:abstractNum>
  <w:num w:numId="1">
    <w:abstractNumId w:val="3"/>
  </w:num>
  <w:num w:numId="2">
    <w:abstractNumId w:val="8"/>
  </w:num>
  <w:num w:numId="3">
    <w:abstractNumId w:val="2"/>
  </w:num>
  <w:num w:numId="4">
    <w:abstractNumId w:val="1"/>
  </w:num>
  <w:num w:numId="5">
    <w:abstractNumId w:val="5"/>
  </w:num>
  <w:num w:numId="6">
    <w:abstractNumId w:val="6"/>
  </w:num>
  <w:num w:numId="7">
    <w:abstractNumId w:val="9"/>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2OTllNmYyMTRkN2I3YzlmODliZWRjMjY3MDIzNTMifQ=="/>
  </w:docVars>
  <w:rsids>
    <w:rsidRoot w:val="2FCE2FF1"/>
    <w:rsid w:val="05F8593C"/>
    <w:rsid w:val="13B160F2"/>
    <w:rsid w:val="2FCE2FF1"/>
    <w:rsid w:val="315A40C3"/>
    <w:rsid w:val="36C41D52"/>
    <w:rsid w:val="382C24AB"/>
    <w:rsid w:val="3AE716F5"/>
    <w:rsid w:val="4A17407E"/>
    <w:rsid w:val="56BB2E7E"/>
    <w:rsid w:val="62210161"/>
    <w:rsid w:val="702A2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0" w:after="0" w:line="408" w:lineRule="auto"/>
      <w:jc w:val="left"/>
      <w:outlineLvl w:val="0"/>
    </w:pPr>
    <w:rPr>
      <w:b/>
      <w:bCs/>
      <w:color w:val="1A1A1A"/>
      <w:kern w:val="44"/>
      <w:sz w:val="36"/>
      <w:szCs w:val="36"/>
    </w:rPr>
  </w:style>
  <w:style w:type="paragraph" w:styleId="3">
    <w:name w:val="heading 2"/>
    <w:basedOn w:val="1"/>
    <w:next w:val="1"/>
    <w:unhideWhenUsed/>
    <w:qFormat/>
    <w:uiPriority w:val="9"/>
    <w:pPr>
      <w:keepNext/>
      <w:keepLines/>
      <w:spacing w:before="0" w:after="0" w:line="408" w:lineRule="auto"/>
      <w:jc w:val="left"/>
      <w:outlineLvl w:val="1"/>
    </w:pPr>
    <w:rPr>
      <w:rFonts w:asciiTheme="majorHAnsi" w:hAnsiTheme="majorHAnsi" w:eastAsiaTheme="majorEastAsia" w:cstheme="majorBidi"/>
      <w:b/>
      <w:bCs/>
      <w:color w:val="1A1A1A"/>
      <w:sz w:val="32"/>
      <w:szCs w:val="32"/>
    </w:rPr>
  </w:style>
  <w:style w:type="paragraph" w:styleId="4">
    <w:name w:val="heading 3"/>
    <w:basedOn w:val="1"/>
    <w:next w:val="1"/>
    <w:unhideWhenUsed/>
    <w:qFormat/>
    <w:uiPriority w:val="9"/>
    <w:pPr>
      <w:keepNext/>
      <w:keepLines/>
      <w:spacing w:before="0" w:after="0" w:line="408" w:lineRule="auto"/>
      <w:jc w:val="left"/>
      <w:outlineLvl w:val="2"/>
    </w:pPr>
    <w:rPr>
      <w:b/>
      <w:bCs/>
      <w:color w:val="1A1A1A"/>
      <w:sz w:val="28"/>
      <w:szCs w:val="32"/>
    </w:rPr>
  </w:style>
  <w:style w:type="paragraph" w:styleId="5">
    <w:name w:val="heading 4"/>
    <w:basedOn w:val="1"/>
    <w:next w:val="1"/>
    <w:unhideWhenUsed/>
    <w:qFormat/>
    <w:uiPriority w:val="9"/>
    <w:pPr>
      <w:keepNext/>
      <w:keepLines/>
      <w:spacing w:before="0" w:after="0" w:line="408" w:lineRule="auto"/>
      <w:jc w:val="left"/>
      <w:outlineLvl w:val="3"/>
    </w:pPr>
    <w:rPr>
      <w:rFonts w:asciiTheme="majorHAnsi" w:hAnsiTheme="majorHAnsi" w:eastAsiaTheme="majorEastAsia" w:cstheme="majorBidi"/>
      <w:b/>
      <w:bCs/>
      <w:color w:val="1A1A1A"/>
      <w:sz w:val="24"/>
      <w:szCs w:val="28"/>
    </w:rPr>
  </w:style>
  <w:style w:type="paragraph" w:styleId="6">
    <w:name w:val="heading 5"/>
    <w:basedOn w:val="1"/>
    <w:next w:val="1"/>
    <w:unhideWhenUsed/>
    <w:qFormat/>
    <w:uiPriority w:val="9"/>
    <w:pPr>
      <w:keepNext/>
      <w:keepLines/>
      <w:spacing w:before="0" w:after="0" w:line="408" w:lineRule="auto"/>
      <w:jc w:val="left"/>
      <w:outlineLvl w:val="4"/>
    </w:pPr>
    <w:rPr>
      <w:b/>
      <w:bCs/>
      <w:color w:val="1A1A1A"/>
      <w:sz w:val="22"/>
      <w:szCs w:val="28"/>
    </w:rPr>
  </w:style>
  <w:style w:type="paragraph" w:styleId="7">
    <w:name w:val="heading 6"/>
    <w:basedOn w:val="1"/>
    <w:next w:val="1"/>
    <w:unhideWhenUsed/>
    <w:qFormat/>
    <w:uiPriority w:val="9"/>
    <w:pPr>
      <w:keepNext/>
      <w:keepLines/>
      <w:spacing w:before="0" w:after="0" w:line="408" w:lineRule="auto"/>
      <w:jc w:val="left"/>
      <w:outlineLvl w:val="5"/>
    </w:pPr>
    <w:rPr>
      <w:rFonts w:asciiTheme="majorHAnsi" w:hAnsiTheme="majorHAnsi" w:eastAsiaTheme="majorEastAsia" w:cstheme="majorBidi"/>
      <w:b/>
      <w:bCs/>
      <w:color w:val="1A1A1A"/>
      <w:sz w:val="22"/>
      <w:szCs w:val="2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Title"/>
    <w:basedOn w:val="1"/>
    <w:next w:val="1"/>
    <w:qFormat/>
    <w:uiPriority w:val="10"/>
    <w:pPr>
      <w:spacing w:before="0" w:after="0" w:line="480" w:lineRule="auto"/>
      <w:jc w:val="center"/>
      <w:outlineLvl w:val="0"/>
    </w:pPr>
    <w:rPr>
      <w:rFonts w:asciiTheme="majorHAnsi" w:hAnsiTheme="majorHAnsi" w:eastAsiaTheme="majorEastAsia" w:cstheme="majorBidi"/>
      <w:b/>
      <w:bCs/>
      <w:color w:val="auto"/>
      <w:sz w:val="48"/>
      <w:szCs w:val="32"/>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image" Target="media/image96.png"/><Relationship Id="rId98" Type="http://schemas.openxmlformats.org/officeDocument/2006/relationships/image" Target="media/image95.png"/><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png"/><Relationship Id="rId94" Type="http://schemas.openxmlformats.org/officeDocument/2006/relationships/image" Target="media/image91.png"/><Relationship Id="rId93" Type="http://schemas.openxmlformats.org/officeDocument/2006/relationships/image" Target="media/image90.pn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9" Type="http://schemas.openxmlformats.org/officeDocument/2006/relationships/fontTable" Target="fontTable.xml"/><Relationship Id="rId128" Type="http://schemas.openxmlformats.org/officeDocument/2006/relationships/numbering" Target="numbering.xml"/><Relationship Id="rId127" Type="http://schemas.openxmlformats.org/officeDocument/2006/relationships/image" Target="media/image124.png"/><Relationship Id="rId126" Type="http://schemas.openxmlformats.org/officeDocument/2006/relationships/image" Target="media/image123.png"/><Relationship Id="rId125" Type="http://schemas.openxmlformats.org/officeDocument/2006/relationships/image" Target="media/image122.png"/><Relationship Id="rId124" Type="http://schemas.openxmlformats.org/officeDocument/2006/relationships/image" Target="media/image121.png"/><Relationship Id="rId123" Type="http://schemas.openxmlformats.org/officeDocument/2006/relationships/image" Target="media/image120.png"/><Relationship Id="rId122" Type="http://schemas.openxmlformats.org/officeDocument/2006/relationships/image" Target="media/image119.png"/><Relationship Id="rId121" Type="http://schemas.openxmlformats.org/officeDocument/2006/relationships/image" Target="media/image118.png"/><Relationship Id="rId120" Type="http://schemas.openxmlformats.org/officeDocument/2006/relationships/image" Target="media/image117.png"/><Relationship Id="rId12" Type="http://schemas.openxmlformats.org/officeDocument/2006/relationships/image" Target="media/image9.png"/><Relationship Id="rId119" Type="http://schemas.openxmlformats.org/officeDocument/2006/relationships/image" Target="media/image116.png"/><Relationship Id="rId118" Type="http://schemas.openxmlformats.org/officeDocument/2006/relationships/image" Target="media/image115.png"/><Relationship Id="rId117" Type="http://schemas.openxmlformats.org/officeDocument/2006/relationships/image" Target="media/image114.png"/><Relationship Id="rId116" Type="http://schemas.openxmlformats.org/officeDocument/2006/relationships/image" Target="media/image113.png"/><Relationship Id="rId115" Type="http://schemas.openxmlformats.org/officeDocument/2006/relationships/image" Target="media/image112.png"/><Relationship Id="rId114" Type="http://schemas.openxmlformats.org/officeDocument/2006/relationships/image" Target="media/image111.png"/><Relationship Id="rId113" Type="http://schemas.openxmlformats.org/officeDocument/2006/relationships/image" Target="media/image110.png"/><Relationship Id="rId112" Type="http://schemas.openxmlformats.org/officeDocument/2006/relationships/image" Target="media/image109.png"/><Relationship Id="rId111" Type="http://schemas.openxmlformats.org/officeDocument/2006/relationships/image" Target="media/image108.png"/><Relationship Id="rId110" Type="http://schemas.openxmlformats.org/officeDocument/2006/relationships/image" Target="media/image107.png"/><Relationship Id="rId11" Type="http://schemas.openxmlformats.org/officeDocument/2006/relationships/image" Target="media/image8.png"/><Relationship Id="rId109" Type="http://schemas.openxmlformats.org/officeDocument/2006/relationships/image" Target="media/image106.png"/><Relationship Id="rId108" Type="http://schemas.openxmlformats.org/officeDocument/2006/relationships/image" Target="media/image105.png"/><Relationship Id="rId107" Type="http://schemas.openxmlformats.org/officeDocument/2006/relationships/image" Target="media/image104.png"/><Relationship Id="rId106" Type="http://schemas.openxmlformats.org/officeDocument/2006/relationships/image" Target="media/image103.png"/><Relationship Id="rId105" Type="http://schemas.openxmlformats.org/officeDocument/2006/relationships/image" Target="media/image102.png"/><Relationship Id="rId104" Type="http://schemas.openxmlformats.org/officeDocument/2006/relationships/image" Target="media/image101.png"/><Relationship Id="rId103" Type="http://schemas.openxmlformats.org/officeDocument/2006/relationships/image" Target="media/image100.png"/><Relationship Id="rId102" Type="http://schemas.openxmlformats.org/officeDocument/2006/relationships/image" Target="media/image99.png"/><Relationship Id="rId101" Type="http://schemas.openxmlformats.org/officeDocument/2006/relationships/image" Target="media/image98.png"/><Relationship Id="rId100" Type="http://schemas.openxmlformats.org/officeDocument/2006/relationships/image" Target="media/image97.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108</Pages>
  <Words>11933</Words>
  <Characters>28899</Characters>
  <Lines>0</Lines>
  <Paragraphs>0</Paragraphs>
  <TotalTime>1375</TotalTime>
  <ScaleCrop>false</ScaleCrop>
  <LinksUpToDate>false</LinksUpToDate>
  <CharactersWithSpaces>32280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2023-02-13T14:37:00Z</dcterms:created>
  <dc:creator>晒黑的吖</dc:creator>
  <cp:lastModifiedBy>大笨牛</cp:lastModifiedBy>
  <dcterms:modified xsi:type="dcterms:W3CDTF">2024-04-21T14:27:29Z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A1D6E8C62D634551A3AB43699E1FB0B2</vt:lpwstr>
  </property>
</Properties>
</file>